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5179C17B"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F53CCE">
        <w:rPr>
          <w:rFonts w:ascii="Times New Roman" w:hAnsi="Times New Roman"/>
          <w:b/>
          <w:sz w:val="22"/>
          <w:lang w:val="en-GB"/>
        </w:rPr>
        <w:t>equipment – EV Chargers</w:t>
      </w:r>
      <w:r w:rsidRPr="002B0798">
        <w:rPr>
          <w:rFonts w:ascii="Times New Roman" w:hAnsi="Times New Roman"/>
          <w:b/>
          <w:sz w:val="22"/>
          <w:szCs w:val="22"/>
          <w:lang w:val="en-GB"/>
        </w:rPr>
        <w:tab/>
      </w:r>
      <w:r w:rsidRPr="002B0798">
        <w:rPr>
          <w:rFonts w:ascii="Times New Roman" w:hAnsi="Times New Roman"/>
          <w:b/>
          <w:sz w:val="22"/>
          <w:lang w:val="en-GB"/>
        </w:rPr>
        <w:t>p 1 /…</w:t>
      </w:r>
    </w:p>
    <w:p w14:paraId="0F413954" w14:textId="77777777" w:rsidR="00F53CCE" w:rsidRPr="00F53CCE" w:rsidRDefault="000F3878" w:rsidP="00F53CCE">
      <w:pPr>
        <w:tabs>
          <w:tab w:val="left" w:pos="7491"/>
        </w:tabs>
        <w:rPr>
          <w:rFonts w:ascii="Times New Roman" w:hAnsi="Times New Roman"/>
          <w:b/>
          <w:bCs/>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F53CCE" w:rsidRPr="00F53CCE">
        <w:rPr>
          <w:rFonts w:ascii="Times New Roman" w:hAnsi="Times New Roman"/>
          <w:b/>
          <w:bCs/>
          <w:sz w:val="22"/>
          <w:lang w:val="en-GB"/>
        </w:rPr>
        <w:t>G4G - 24258 – 04</w:t>
      </w:r>
    </w:p>
    <w:p w14:paraId="5B8D725C" w14:textId="54410F06"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155F1DE9" w14:textId="77777777" w:rsidR="000118CE" w:rsidRPr="000118CE" w:rsidRDefault="000118CE" w:rsidP="000118CE">
      <w:pPr>
        <w:ind w:left="567" w:hanging="567"/>
        <w:jc w:val="both"/>
        <w:rPr>
          <w:rFonts w:ascii="Times New Roman" w:hAnsi="Times New Roman"/>
          <w:sz w:val="22"/>
          <w:szCs w:val="22"/>
          <w:lang w:val="en-GB"/>
        </w:rPr>
      </w:pPr>
      <w:r w:rsidRPr="000118CE">
        <w:rPr>
          <w:rFonts w:ascii="Times New Roman" w:hAnsi="Times New Roman"/>
          <w:b/>
          <w:sz w:val="22"/>
          <w:szCs w:val="22"/>
          <w:lang w:val="en-GB"/>
        </w:rPr>
        <w:t xml:space="preserve">The tenderer is expected to submit documentary evidence (brochures, technical data sheets etc.) of the technical compliance of his offer. </w:t>
      </w:r>
    </w:p>
    <w:p w14:paraId="54F4982C" w14:textId="77777777" w:rsidR="000118CE" w:rsidRDefault="000118CE" w:rsidP="000118CE">
      <w:pPr>
        <w:ind w:left="567" w:hanging="567"/>
        <w:jc w:val="both"/>
        <w:rPr>
          <w:rFonts w:ascii="Times New Roman" w:hAnsi="Times New Roman"/>
          <w:b/>
          <w:bCs/>
          <w:sz w:val="22"/>
          <w:szCs w:val="22"/>
          <w:lang w:val="en-US"/>
        </w:rPr>
      </w:pPr>
    </w:p>
    <w:p w14:paraId="19789105" w14:textId="0E68CA78" w:rsidR="00D7627B" w:rsidRPr="00D7627B" w:rsidRDefault="00D7627B" w:rsidP="00D7627B">
      <w:pPr>
        <w:ind w:left="567" w:hanging="567"/>
        <w:jc w:val="both"/>
        <w:rPr>
          <w:rFonts w:ascii="Times New Roman" w:hAnsi="Times New Roman"/>
          <w:sz w:val="22"/>
          <w:szCs w:val="22"/>
          <w:lang w:val="mk-MK"/>
        </w:rPr>
      </w:pPr>
      <w:r w:rsidRPr="00D7627B">
        <w:rPr>
          <w:rFonts w:ascii="Times New Roman" w:hAnsi="Times New Roman"/>
          <w:sz w:val="22"/>
          <w:szCs w:val="22"/>
          <w:lang w:val="mk-MK"/>
        </w:rPr>
        <w:lastRenderedPageBreak/>
        <w:t>In addition to the supply of the electric vehicle charging stations, the Contractor shall include in its offer all ancillary activities and services necessary for the</w:t>
      </w:r>
      <w:r w:rsidR="00AD718A">
        <w:rPr>
          <w:rFonts w:ascii="Times New Roman" w:hAnsi="Times New Roman"/>
          <w:sz w:val="22"/>
          <w:szCs w:val="22"/>
          <w:lang w:val="en-US"/>
        </w:rPr>
        <w:t xml:space="preserve"> </w:t>
      </w:r>
      <w:r w:rsidRPr="00D7627B">
        <w:rPr>
          <w:rFonts w:ascii="Times New Roman" w:hAnsi="Times New Roman"/>
          <w:sz w:val="22"/>
          <w:szCs w:val="22"/>
          <w:lang w:val="mk-MK"/>
        </w:rPr>
        <w:t>complete, safe, and operational installation of the chargers at the designated locations.</w:t>
      </w:r>
    </w:p>
    <w:p w14:paraId="41603BDE" w14:textId="77777777" w:rsidR="00D7627B" w:rsidRPr="00D7627B" w:rsidRDefault="00D7627B" w:rsidP="00D7627B">
      <w:pPr>
        <w:ind w:left="567" w:hanging="567"/>
        <w:jc w:val="both"/>
        <w:rPr>
          <w:rFonts w:ascii="Times New Roman" w:hAnsi="Times New Roman"/>
          <w:sz w:val="22"/>
          <w:szCs w:val="22"/>
          <w:lang w:val="mk-MK"/>
        </w:rPr>
      </w:pPr>
      <w:r w:rsidRPr="00D7627B">
        <w:rPr>
          <w:rFonts w:ascii="Times New Roman" w:hAnsi="Times New Roman"/>
          <w:sz w:val="22"/>
          <w:szCs w:val="22"/>
          <w:lang w:val="mk-MK"/>
        </w:rPr>
        <w:t>These activities shall be considered incidental and subordinate to the supply and shall form an integral part of the Contractor’s scope of supply.</w:t>
      </w:r>
    </w:p>
    <w:p w14:paraId="23E57F54" w14:textId="77777777" w:rsidR="00D7627B" w:rsidRPr="00D7627B" w:rsidRDefault="00D7627B" w:rsidP="00D7627B">
      <w:pPr>
        <w:ind w:left="567" w:hanging="567"/>
        <w:jc w:val="both"/>
        <w:rPr>
          <w:rFonts w:ascii="Times New Roman" w:hAnsi="Times New Roman"/>
          <w:sz w:val="22"/>
          <w:szCs w:val="22"/>
          <w:lang w:val="mk-MK"/>
        </w:rPr>
      </w:pPr>
      <w:r w:rsidRPr="00D7627B">
        <w:rPr>
          <w:rFonts w:ascii="Times New Roman" w:hAnsi="Times New Roman"/>
          <w:sz w:val="22"/>
          <w:szCs w:val="22"/>
          <w:lang w:val="mk-MK"/>
        </w:rPr>
        <w:t>The Contractor shall ensure that all installation-related activities are carried out in accordance with:</w:t>
      </w:r>
    </w:p>
    <w:p w14:paraId="36527E87" w14:textId="77777777" w:rsidR="00D7627B" w:rsidRPr="00D7627B" w:rsidRDefault="00D7627B" w:rsidP="00D7627B">
      <w:pPr>
        <w:numPr>
          <w:ilvl w:val="0"/>
          <w:numId w:val="65"/>
        </w:numPr>
        <w:spacing w:after="0"/>
        <w:jc w:val="both"/>
        <w:rPr>
          <w:rFonts w:ascii="Times New Roman" w:hAnsi="Times New Roman"/>
          <w:sz w:val="22"/>
          <w:szCs w:val="22"/>
          <w:lang w:val="mk-MK"/>
        </w:rPr>
      </w:pPr>
      <w:r w:rsidRPr="00D7627B">
        <w:rPr>
          <w:rFonts w:ascii="Times New Roman" w:hAnsi="Times New Roman"/>
          <w:sz w:val="22"/>
          <w:szCs w:val="22"/>
          <w:lang w:val="mk-MK"/>
        </w:rPr>
        <w:t xml:space="preserve">Applicable national legislation </w:t>
      </w:r>
    </w:p>
    <w:p w14:paraId="15CCBFB0" w14:textId="77777777" w:rsidR="00D7627B" w:rsidRPr="00D7627B" w:rsidRDefault="00D7627B" w:rsidP="00D7627B">
      <w:pPr>
        <w:numPr>
          <w:ilvl w:val="0"/>
          <w:numId w:val="65"/>
        </w:numPr>
        <w:spacing w:after="0"/>
        <w:jc w:val="both"/>
        <w:rPr>
          <w:rFonts w:ascii="Times New Roman" w:hAnsi="Times New Roman"/>
          <w:sz w:val="22"/>
          <w:szCs w:val="22"/>
          <w:lang w:val="mk-MK"/>
        </w:rPr>
      </w:pPr>
      <w:r w:rsidRPr="00D7627B">
        <w:rPr>
          <w:rFonts w:ascii="Times New Roman" w:hAnsi="Times New Roman"/>
          <w:sz w:val="22"/>
          <w:szCs w:val="22"/>
          <w:lang w:val="mk-MK"/>
        </w:rPr>
        <w:t xml:space="preserve">Relevant technical standards and regulations </w:t>
      </w:r>
    </w:p>
    <w:p w14:paraId="6AE270B7" w14:textId="77777777" w:rsidR="00D7627B" w:rsidRPr="00D7627B" w:rsidRDefault="00D7627B" w:rsidP="00D7627B">
      <w:pPr>
        <w:numPr>
          <w:ilvl w:val="0"/>
          <w:numId w:val="65"/>
        </w:numPr>
        <w:spacing w:after="0"/>
        <w:jc w:val="both"/>
        <w:rPr>
          <w:rFonts w:ascii="Times New Roman" w:hAnsi="Times New Roman"/>
          <w:sz w:val="22"/>
          <w:szCs w:val="22"/>
          <w:lang w:val="mk-MK"/>
        </w:rPr>
      </w:pPr>
      <w:r w:rsidRPr="00D7627B">
        <w:rPr>
          <w:rFonts w:ascii="Times New Roman" w:hAnsi="Times New Roman"/>
          <w:sz w:val="22"/>
          <w:szCs w:val="22"/>
          <w:lang w:val="mk-MK"/>
        </w:rPr>
        <w:t xml:space="preserve">Safety requirements </w:t>
      </w:r>
    </w:p>
    <w:p w14:paraId="0C0B1C03" w14:textId="77777777" w:rsidR="00D7627B" w:rsidRPr="00AD718A" w:rsidRDefault="00D7627B" w:rsidP="00D7627B">
      <w:pPr>
        <w:numPr>
          <w:ilvl w:val="0"/>
          <w:numId w:val="65"/>
        </w:numPr>
        <w:spacing w:after="0"/>
        <w:jc w:val="both"/>
        <w:rPr>
          <w:rFonts w:ascii="Times New Roman" w:hAnsi="Times New Roman"/>
          <w:sz w:val="22"/>
          <w:szCs w:val="22"/>
          <w:lang w:val="mk-MK"/>
        </w:rPr>
      </w:pPr>
      <w:r w:rsidRPr="00D7627B">
        <w:rPr>
          <w:rFonts w:ascii="Times New Roman" w:hAnsi="Times New Roman"/>
          <w:sz w:val="22"/>
          <w:szCs w:val="22"/>
          <w:lang w:val="mk-MK"/>
        </w:rPr>
        <w:t>Good engineering practice</w:t>
      </w:r>
    </w:p>
    <w:p w14:paraId="656DE5BB" w14:textId="1A3192EA" w:rsidR="007E7FB9" w:rsidRPr="007E7FB9" w:rsidRDefault="007E7FB9" w:rsidP="007E7FB9">
      <w:pPr>
        <w:tabs>
          <w:tab w:val="num" w:pos="720"/>
        </w:tabs>
        <w:spacing w:after="0"/>
        <w:jc w:val="both"/>
        <w:rPr>
          <w:rFonts w:ascii="Times New Roman" w:hAnsi="Times New Roman"/>
          <w:sz w:val="22"/>
          <w:szCs w:val="22"/>
          <w:lang w:val="en-US"/>
        </w:rPr>
      </w:pPr>
      <w:r w:rsidRPr="007E7FB9">
        <w:rPr>
          <w:rFonts w:ascii="Times New Roman" w:hAnsi="Times New Roman"/>
          <w:sz w:val="22"/>
          <w:szCs w:val="22"/>
          <w:lang w:val="mk-MK"/>
        </w:rPr>
        <w:t>The Contractor shall be deemed to have reviewed all available documentation and assessed the conditions for installation. All costs related to the execution of these activities shall be included in the financial offer, including:</w:t>
      </w:r>
      <w:r w:rsidRPr="00AD718A">
        <w:rPr>
          <w:rFonts w:ascii="Times New Roman" w:hAnsi="Times New Roman"/>
          <w:sz w:val="22"/>
          <w:szCs w:val="22"/>
          <w:lang w:val="en-US"/>
        </w:rPr>
        <w:t xml:space="preserve"> </w:t>
      </w:r>
      <w:r w:rsidRPr="007E7FB9">
        <w:rPr>
          <w:rFonts w:ascii="Times New Roman" w:hAnsi="Times New Roman"/>
          <w:sz w:val="22"/>
          <w:szCs w:val="22"/>
          <w:lang w:val="mk-MK"/>
        </w:rPr>
        <w:t>Materials</w:t>
      </w:r>
      <w:r w:rsidRPr="00AD718A">
        <w:rPr>
          <w:rFonts w:ascii="Times New Roman" w:hAnsi="Times New Roman"/>
          <w:sz w:val="22"/>
          <w:szCs w:val="22"/>
          <w:lang w:val="en-US"/>
        </w:rPr>
        <w:t xml:space="preserve">, </w:t>
      </w:r>
      <w:r w:rsidRPr="007E7FB9">
        <w:rPr>
          <w:rFonts w:ascii="Times New Roman" w:hAnsi="Times New Roman"/>
          <w:sz w:val="22"/>
          <w:szCs w:val="22"/>
          <w:lang w:val="mk-MK"/>
        </w:rPr>
        <w:t>Transport</w:t>
      </w:r>
      <w:r w:rsidRPr="00AD718A">
        <w:rPr>
          <w:rFonts w:ascii="Times New Roman" w:hAnsi="Times New Roman"/>
          <w:sz w:val="22"/>
          <w:szCs w:val="22"/>
          <w:lang w:val="en-US"/>
        </w:rPr>
        <w:t xml:space="preserve">, </w:t>
      </w:r>
      <w:r w:rsidRPr="007E7FB9">
        <w:rPr>
          <w:rFonts w:ascii="Times New Roman" w:hAnsi="Times New Roman"/>
          <w:sz w:val="22"/>
          <w:szCs w:val="22"/>
          <w:lang w:val="mk-MK"/>
        </w:rPr>
        <w:t>Labour</w:t>
      </w:r>
      <w:r w:rsidRPr="00AD718A">
        <w:rPr>
          <w:rFonts w:ascii="Times New Roman" w:hAnsi="Times New Roman"/>
          <w:sz w:val="22"/>
          <w:szCs w:val="22"/>
          <w:lang w:val="en-US"/>
        </w:rPr>
        <w:t xml:space="preserve">, </w:t>
      </w:r>
      <w:r w:rsidRPr="007E7FB9">
        <w:rPr>
          <w:rFonts w:ascii="Times New Roman" w:hAnsi="Times New Roman"/>
          <w:sz w:val="22"/>
          <w:szCs w:val="22"/>
          <w:lang w:val="mk-MK"/>
        </w:rPr>
        <w:t>Equipment</w:t>
      </w:r>
      <w:r w:rsidRPr="00AD718A">
        <w:rPr>
          <w:rFonts w:ascii="Times New Roman" w:hAnsi="Times New Roman"/>
          <w:sz w:val="22"/>
          <w:szCs w:val="22"/>
          <w:lang w:val="en-US"/>
        </w:rPr>
        <w:t xml:space="preserve">, </w:t>
      </w:r>
      <w:r w:rsidRPr="007E7FB9">
        <w:rPr>
          <w:rFonts w:ascii="Times New Roman" w:hAnsi="Times New Roman"/>
          <w:sz w:val="22"/>
          <w:szCs w:val="22"/>
          <w:lang w:val="mk-MK"/>
        </w:rPr>
        <w:t>Testing and commissioning</w:t>
      </w:r>
      <w:r w:rsidRPr="00AD718A">
        <w:rPr>
          <w:rFonts w:ascii="Times New Roman" w:hAnsi="Times New Roman"/>
          <w:sz w:val="22"/>
          <w:szCs w:val="22"/>
          <w:lang w:val="en-US"/>
        </w:rPr>
        <w:t xml:space="preserve">, </w:t>
      </w:r>
      <w:r w:rsidRPr="007E7FB9">
        <w:rPr>
          <w:rFonts w:ascii="Times New Roman" w:hAnsi="Times New Roman"/>
          <w:sz w:val="22"/>
          <w:szCs w:val="22"/>
          <w:lang w:val="mk-MK"/>
        </w:rPr>
        <w:t>Documentation</w:t>
      </w:r>
      <w:r w:rsidRPr="00AD718A">
        <w:rPr>
          <w:rFonts w:ascii="Times New Roman" w:hAnsi="Times New Roman"/>
          <w:sz w:val="22"/>
          <w:szCs w:val="22"/>
          <w:lang w:val="en-US"/>
        </w:rPr>
        <w:t>.</w:t>
      </w:r>
    </w:p>
    <w:p w14:paraId="44131BA3" w14:textId="77777777" w:rsidR="007E7FB9" w:rsidRPr="007E7FB9" w:rsidRDefault="007E7FB9" w:rsidP="007E7FB9">
      <w:pPr>
        <w:spacing w:after="0"/>
        <w:jc w:val="both"/>
        <w:rPr>
          <w:rFonts w:ascii="Times New Roman" w:hAnsi="Times New Roman"/>
          <w:b/>
          <w:bCs/>
          <w:sz w:val="22"/>
          <w:szCs w:val="22"/>
          <w:lang w:val="mk-MK"/>
        </w:rPr>
      </w:pPr>
      <w:r w:rsidRPr="007E7FB9">
        <w:rPr>
          <w:rFonts w:ascii="Times New Roman" w:hAnsi="Times New Roman"/>
          <w:b/>
          <w:bCs/>
          <w:sz w:val="22"/>
          <w:szCs w:val="22"/>
          <w:lang w:val="mk-MK"/>
        </w:rPr>
        <w:t>No separate measurement or payment shall be made for installation-related activities.</w:t>
      </w:r>
    </w:p>
    <w:p w14:paraId="2C181ADA" w14:textId="77777777" w:rsidR="007E7FB9" w:rsidRPr="007E7FB9" w:rsidRDefault="007E7FB9" w:rsidP="007E7FB9">
      <w:pPr>
        <w:spacing w:after="0"/>
        <w:jc w:val="both"/>
        <w:rPr>
          <w:rFonts w:ascii="Times New Roman" w:hAnsi="Times New Roman"/>
          <w:sz w:val="22"/>
          <w:szCs w:val="22"/>
          <w:lang w:val="mk-MK"/>
        </w:rPr>
      </w:pPr>
      <w:r w:rsidRPr="007E7FB9">
        <w:rPr>
          <w:rFonts w:ascii="Times New Roman" w:hAnsi="Times New Roman"/>
          <w:sz w:val="22"/>
          <w:szCs w:val="22"/>
          <w:lang w:val="mk-MK"/>
        </w:rPr>
        <w:t>The installation shall be considered complete only when:</w:t>
      </w:r>
    </w:p>
    <w:p w14:paraId="33CAE07B" w14:textId="77777777" w:rsidR="007E7FB9" w:rsidRPr="007E7FB9" w:rsidRDefault="007E7FB9" w:rsidP="007E7FB9">
      <w:pPr>
        <w:numPr>
          <w:ilvl w:val="0"/>
          <w:numId w:val="67"/>
        </w:numPr>
        <w:spacing w:after="0"/>
        <w:jc w:val="both"/>
        <w:rPr>
          <w:rFonts w:ascii="Times New Roman" w:hAnsi="Times New Roman"/>
          <w:sz w:val="22"/>
          <w:szCs w:val="22"/>
          <w:lang w:val="mk-MK"/>
        </w:rPr>
      </w:pPr>
      <w:r w:rsidRPr="007E7FB9">
        <w:rPr>
          <w:rFonts w:ascii="Times New Roman" w:hAnsi="Times New Roman"/>
          <w:sz w:val="22"/>
          <w:szCs w:val="22"/>
          <w:lang w:val="mk-MK"/>
        </w:rPr>
        <w:t xml:space="preserve">The charging stations are fully installed and operational </w:t>
      </w:r>
    </w:p>
    <w:p w14:paraId="0912ACDF" w14:textId="77777777" w:rsidR="007E7FB9" w:rsidRPr="007E7FB9" w:rsidRDefault="007E7FB9" w:rsidP="007E7FB9">
      <w:pPr>
        <w:numPr>
          <w:ilvl w:val="0"/>
          <w:numId w:val="67"/>
        </w:numPr>
        <w:spacing w:after="0"/>
        <w:jc w:val="both"/>
        <w:rPr>
          <w:rFonts w:ascii="Times New Roman" w:hAnsi="Times New Roman"/>
          <w:sz w:val="22"/>
          <w:szCs w:val="22"/>
          <w:lang w:val="mk-MK"/>
        </w:rPr>
      </w:pPr>
      <w:r w:rsidRPr="007E7FB9">
        <w:rPr>
          <w:rFonts w:ascii="Times New Roman" w:hAnsi="Times New Roman"/>
          <w:sz w:val="22"/>
          <w:szCs w:val="22"/>
          <w:lang w:val="mk-MK"/>
        </w:rPr>
        <w:t xml:space="preserve">All systems are tested and commissioned </w:t>
      </w:r>
    </w:p>
    <w:p w14:paraId="2C7EA6DA" w14:textId="77777777" w:rsidR="007E7FB9" w:rsidRPr="007E7FB9" w:rsidRDefault="007E7FB9" w:rsidP="007E7FB9">
      <w:pPr>
        <w:numPr>
          <w:ilvl w:val="0"/>
          <w:numId w:val="67"/>
        </w:numPr>
        <w:spacing w:after="0"/>
        <w:jc w:val="both"/>
        <w:rPr>
          <w:rFonts w:ascii="Times New Roman" w:hAnsi="Times New Roman"/>
          <w:sz w:val="22"/>
          <w:szCs w:val="22"/>
          <w:lang w:val="mk-MK"/>
        </w:rPr>
      </w:pPr>
      <w:r w:rsidRPr="007E7FB9">
        <w:rPr>
          <w:rFonts w:ascii="Times New Roman" w:hAnsi="Times New Roman"/>
          <w:sz w:val="22"/>
          <w:szCs w:val="22"/>
          <w:lang w:val="mk-MK"/>
        </w:rPr>
        <w:t>All required documentation has been submitted</w:t>
      </w:r>
    </w:p>
    <w:p w14:paraId="232E0946" w14:textId="77777777" w:rsidR="007E7FB9" w:rsidRPr="00D7627B" w:rsidRDefault="007E7FB9" w:rsidP="007E7FB9">
      <w:pPr>
        <w:spacing w:after="0"/>
        <w:jc w:val="both"/>
        <w:rPr>
          <w:rFonts w:ascii="Times New Roman" w:hAnsi="Times New Roman"/>
          <w:b/>
          <w:bCs/>
          <w:sz w:val="22"/>
          <w:szCs w:val="22"/>
          <w:lang w:val="mk-MK"/>
        </w:rPr>
      </w:pPr>
    </w:p>
    <w:p w14:paraId="176BDA45" w14:textId="77777777" w:rsidR="000118CE" w:rsidRPr="000118CE" w:rsidRDefault="000118CE" w:rsidP="00EB4039">
      <w:pPr>
        <w:ind w:left="567" w:hanging="567"/>
        <w:jc w:val="both"/>
        <w:rPr>
          <w:rFonts w:ascii="Times New Roman" w:hAnsi="Times New Roman"/>
          <w:sz w:val="22"/>
          <w:szCs w:val="22"/>
          <w:lang w:val="mk-MK"/>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3B594F66" w:rsidR="000F3878" w:rsidRDefault="005C4176" w:rsidP="00E85B37">
            <w:pPr>
              <w:jc w:val="center"/>
              <w:rPr>
                <w:rFonts w:ascii="Times New Roman" w:hAnsi="Times New Roman"/>
                <w:b/>
                <w:sz w:val="22"/>
                <w:szCs w:val="22"/>
              </w:rPr>
            </w:pPr>
            <w:r>
              <w:rPr>
                <w:rFonts w:ascii="Times New Roman" w:hAnsi="Times New Roman"/>
                <w:sz w:val="22"/>
                <w:szCs w:val="22"/>
                <w:lang w:val="en-GB"/>
              </w:rPr>
              <w:br w:type="page"/>
            </w:r>
            <w:r w:rsidR="000F3878">
              <w:rPr>
                <w:rFonts w:ascii="Times New Roman" w:hAnsi="Times New Roman"/>
                <w:b/>
                <w:sz w:val="22"/>
                <w:szCs w:val="22"/>
              </w:rPr>
              <w:t>1.</w:t>
            </w:r>
          </w:p>
          <w:p w14:paraId="74E0E9AA" w14:textId="77777777" w:rsidR="00301346" w:rsidRPr="00034B1D" w:rsidRDefault="00301346" w:rsidP="00E85B37">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rsidTr="00E85B37">
        <w:trPr>
          <w:cantSplit/>
          <w:trHeight w:val="603"/>
        </w:trPr>
        <w:tc>
          <w:tcPr>
            <w:tcW w:w="1134" w:type="dxa"/>
          </w:tcPr>
          <w:p w14:paraId="15FB077F" w14:textId="77777777" w:rsidR="00301346" w:rsidRPr="00034B1D" w:rsidRDefault="00301346" w:rsidP="00E85B37">
            <w:pPr>
              <w:jc w:val="cente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5A5B6076" w14:textId="7F818083" w:rsidR="00F53CCE" w:rsidRPr="00E85B37" w:rsidRDefault="00E85B37" w:rsidP="00E85B37">
            <w:pPr>
              <w:rPr>
                <w:rFonts w:ascii="Times New Roman" w:hAnsi="Times New Roman"/>
                <w:b/>
                <w:highlight w:val="yellow"/>
                <w:lang w:val="en-US"/>
              </w:rPr>
            </w:pPr>
            <w:r w:rsidRPr="00E83F3E">
              <w:rPr>
                <w:rFonts w:ascii="Times New Roman" w:hAnsi="Times New Roman"/>
                <w:b/>
                <w:sz w:val="22"/>
                <w:lang w:val="en-GB"/>
              </w:rPr>
              <w:t>Fast DC Charger</w:t>
            </w:r>
            <w:r w:rsidR="00D7627B">
              <w:rPr>
                <w:rFonts w:ascii="Times New Roman" w:hAnsi="Times New Roman"/>
                <w:b/>
                <w:sz w:val="22"/>
                <w:lang w:val="en-GB"/>
              </w:rPr>
              <w:t>s</w:t>
            </w:r>
            <w:r w:rsidRPr="00E83F3E">
              <w:rPr>
                <w:rFonts w:ascii="Times New Roman" w:hAnsi="Times New Roman"/>
                <w:b/>
                <w:sz w:val="22"/>
                <w:lang w:val="en-GB"/>
              </w:rPr>
              <w:t xml:space="preserve"> </w:t>
            </w:r>
            <w:r w:rsidR="00A746FD" w:rsidRPr="00E83F3E">
              <w:rPr>
                <w:rFonts w:ascii="Times New Roman" w:hAnsi="Times New Roman"/>
                <w:b/>
                <w:sz w:val="22"/>
                <w:lang w:val="en-GB"/>
              </w:rPr>
              <w:t>in</w:t>
            </w:r>
            <w:r w:rsidRPr="00E83F3E">
              <w:rPr>
                <w:rFonts w:ascii="Times New Roman" w:hAnsi="Times New Roman"/>
                <w:b/>
                <w:sz w:val="22"/>
                <w:lang w:val="en-GB"/>
              </w:rPr>
              <w:t xml:space="preserve"> Municipality of Strumica</w:t>
            </w:r>
            <w:r w:rsidR="00D7627B">
              <w:rPr>
                <w:rFonts w:ascii="Times New Roman" w:hAnsi="Times New Roman"/>
                <w:b/>
                <w:sz w:val="22"/>
                <w:lang w:val="en-GB"/>
              </w:rPr>
              <w:t>, Radovish, Novo Selo, Gevgelija, Dojran and Valandovo</w:t>
            </w: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r w:rsidR="00823D85" w:rsidRPr="000726B9" w14:paraId="22A49533" w14:textId="77777777">
        <w:trPr>
          <w:cantSplit/>
        </w:trPr>
        <w:tc>
          <w:tcPr>
            <w:tcW w:w="1134" w:type="dxa"/>
            <w:vMerge w:val="restart"/>
          </w:tcPr>
          <w:p w14:paraId="55CA9EDB" w14:textId="77777777" w:rsidR="00823D85" w:rsidRPr="00034B1D" w:rsidRDefault="00823D85" w:rsidP="00E85B37">
            <w:pPr>
              <w:jc w:val="center"/>
              <w:rPr>
                <w:rFonts w:ascii="Times New Roman" w:hAnsi="Times New Roman"/>
                <w:b/>
                <w:highlight w:val="green"/>
                <w:lang w:val="en-GB"/>
              </w:rPr>
            </w:pPr>
          </w:p>
        </w:tc>
        <w:tc>
          <w:tcPr>
            <w:tcW w:w="4678" w:type="dxa"/>
            <w:vAlign w:val="center"/>
          </w:tcPr>
          <w:p w14:paraId="593D1345" w14:textId="43B7DC0C" w:rsidR="00823D85" w:rsidRPr="00D10EF9" w:rsidRDefault="00823D85" w:rsidP="00E85B37">
            <w:pPr>
              <w:rPr>
                <w:rFonts w:ascii="Times New Roman" w:hAnsi="Times New Roman"/>
                <w:highlight w:val="yellow"/>
                <w:lang w:val="en-GB"/>
              </w:rPr>
            </w:pPr>
            <w:r>
              <w:rPr>
                <w:rFonts w:ascii="Times New Roman" w:hAnsi="Times New Roman"/>
                <w:b/>
              </w:rPr>
              <w:t xml:space="preserve">Quantity: </w:t>
            </w:r>
            <w:r w:rsidR="00D7627B">
              <w:rPr>
                <w:rFonts w:ascii="Times New Roman" w:hAnsi="Times New Roman"/>
                <w:b/>
              </w:rPr>
              <w:t>6</w:t>
            </w:r>
          </w:p>
        </w:tc>
        <w:tc>
          <w:tcPr>
            <w:tcW w:w="4253" w:type="dxa"/>
            <w:vAlign w:val="center"/>
          </w:tcPr>
          <w:p w14:paraId="1719247F" w14:textId="77777777" w:rsidR="00823D85" w:rsidRPr="002B0798" w:rsidRDefault="00823D85" w:rsidP="00E85B37">
            <w:pPr>
              <w:rPr>
                <w:rFonts w:ascii="Times New Roman" w:hAnsi="Times New Roman"/>
                <w:b/>
                <w:lang w:val="en-GB"/>
              </w:rPr>
            </w:pPr>
            <w:r w:rsidRPr="002B0798">
              <w:rPr>
                <w:rFonts w:ascii="Times New Roman" w:hAnsi="Times New Roman"/>
                <w:lang w:val="en-GB"/>
              </w:rPr>
              <w:t xml:space="preserve"> </w:t>
            </w:r>
          </w:p>
        </w:tc>
        <w:tc>
          <w:tcPr>
            <w:tcW w:w="2835" w:type="dxa"/>
          </w:tcPr>
          <w:p w14:paraId="3A99DB3A" w14:textId="77777777" w:rsidR="00823D85" w:rsidRPr="002B0798" w:rsidRDefault="00823D85" w:rsidP="00E85B37">
            <w:pPr>
              <w:rPr>
                <w:rFonts w:ascii="Times New Roman" w:hAnsi="Times New Roman"/>
                <w:b/>
                <w:lang w:val="en-GB"/>
              </w:rPr>
            </w:pPr>
          </w:p>
        </w:tc>
        <w:tc>
          <w:tcPr>
            <w:tcW w:w="1984" w:type="dxa"/>
          </w:tcPr>
          <w:p w14:paraId="3B7C17A9" w14:textId="77777777" w:rsidR="00823D85" w:rsidRPr="002B0798" w:rsidRDefault="00823D85" w:rsidP="00E85B37">
            <w:pPr>
              <w:jc w:val="center"/>
              <w:rPr>
                <w:rFonts w:ascii="Times New Roman" w:hAnsi="Times New Roman"/>
                <w:b/>
                <w:lang w:val="en-GB"/>
              </w:rPr>
            </w:pPr>
          </w:p>
        </w:tc>
      </w:tr>
      <w:tr w:rsidR="00823D85" w:rsidRPr="000726B9" w14:paraId="00C6F0D5" w14:textId="77777777">
        <w:trPr>
          <w:cantSplit/>
        </w:trPr>
        <w:tc>
          <w:tcPr>
            <w:tcW w:w="1134" w:type="dxa"/>
            <w:vMerge/>
          </w:tcPr>
          <w:p w14:paraId="1EFC8119"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57F15F11" w14:textId="4932DF0F" w:rsidR="00823D85" w:rsidRPr="00D10EF9" w:rsidRDefault="00823D85" w:rsidP="00E85B37">
            <w:pPr>
              <w:rPr>
                <w:rFonts w:ascii="Times New Roman" w:hAnsi="Times New Roman"/>
                <w:b/>
                <w:highlight w:val="yellow"/>
                <w:lang w:val="en-GB"/>
              </w:rPr>
            </w:pPr>
            <w:r>
              <w:rPr>
                <w:rFonts w:ascii="Times New Roman" w:hAnsi="Times New Roman"/>
              </w:rPr>
              <w:t>Manufacturer’s name:</w:t>
            </w:r>
          </w:p>
        </w:tc>
        <w:tc>
          <w:tcPr>
            <w:tcW w:w="4253" w:type="dxa"/>
          </w:tcPr>
          <w:p w14:paraId="61D8F7D9" w14:textId="77777777" w:rsidR="00823D85" w:rsidRPr="002B0798" w:rsidRDefault="00823D85" w:rsidP="00E85B37">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823D85" w:rsidRPr="002B0798" w:rsidRDefault="00823D85" w:rsidP="00E85B37">
            <w:pPr>
              <w:rPr>
                <w:rFonts w:ascii="Times New Roman" w:hAnsi="Times New Roman"/>
                <w:b/>
                <w:lang w:val="en-GB"/>
              </w:rPr>
            </w:pPr>
          </w:p>
        </w:tc>
        <w:tc>
          <w:tcPr>
            <w:tcW w:w="1984" w:type="dxa"/>
          </w:tcPr>
          <w:p w14:paraId="059D5B5F" w14:textId="77777777" w:rsidR="00823D85" w:rsidRPr="002B0798" w:rsidRDefault="00823D85" w:rsidP="00E85B37">
            <w:pPr>
              <w:jc w:val="center"/>
              <w:rPr>
                <w:rFonts w:ascii="Times New Roman" w:hAnsi="Times New Roman"/>
                <w:b/>
                <w:lang w:val="en-GB"/>
              </w:rPr>
            </w:pPr>
          </w:p>
        </w:tc>
      </w:tr>
      <w:tr w:rsidR="00823D85" w:rsidRPr="000726B9" w14:paraId="2176E0FD" w14:textId="77777777" w:rsidTr="00AF7D39">
        <w:trPr>
          <w:cantSplit/>
        </w:trPr>
        <w:tc>
          <w:tcPr>
            <w:tcW w:w="1134" w:type="dxa"/>
            <w:vMerge/>
          </w:tcPr>
          <w:p w14:paraId="6B11BA06"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221A5D30" w14:textId="3FA4201C" w:rsidR="00823D85" w:rsidRPr="00D10EF9" w:rsidRDefault="00823D85" w:rsidP="00E85B37">
            <w:pPr>
              <w:rPr>
                <w:rFonts w:ascii="Times New Roman" w:hAnsi="Times New Roman"/>
                <w:b/>
                <w:highlight w:val="yellow"/>
                <w:lang w:val="en-GB"/>
              </w:rPr>
            </w:pPr>
            <w:r>
              <w:rPr>
                <w:rFonts w:ascii="Times New Roman" w:hAnsi="Times New Roman"/>
              </w:rPr>
              <w:t>Product type, model:</w:t>
            </w:r>
          </w:p>
        </w:tc>
        <w:tc>
          <w:tcPr>
            <w:tcW w:w="4253" w:type="dxa"/>
          </w:tcPr>
          <w:p w14:paraId="6875B3C1" w14:textId="77777777" w:rsidR="00823D85" w:rsidRPr="002B0798" w:rsidRDefault="00823D85" w:rsidP="00E85B37">
            <w:pPr>
              <w:rPr>
                <w:rFonts w:ascii="Times New Roman" w:hAnsi="Times New Roman"/>
                <w:b/>
                <w:lang w:val="en-GB"/>
              </w:rPr>
            </w:pPr>
          </w:p>
        </w:tc>
        <w:tc>
          <w:tcPr>
            <w:tcW w:w="2835" w:type="dxa"/>
          </w:tcPr>
          <w:p w14:paraId="067DF199" w14:textId="77777777" w:rsidR="00823D85" w:rsidRPr="002B0798" w:rsidRDefault="00823D85" w:rsidP="00E85B37">
            <w:pPr>
              <w:rPr>
                <w:rFonts w:ascii="Times New Roman" w:hAnsi="Times New Roman"/>
                <w:b/>
                <w:lang w:val="en-GB"/>
              </w:rPr>
            </w:pPr>
          </w:p>
        </w:tc>
        <w:tc>
          <w:tcPr>
            <w:tcW w:w="1984" w:type="dxa"/>
          </w:tcPr>
          <w:p w14:paraId="28AA1F13" w14:textId="77777777" w:rsidR="00823D85" w:rsidRPr="002B0798" w:rsidRDefault="00823D85" w:rsidP="00E85B37">
            <w:pPr>
              <w:tabs>
                <w:tab w:val="left" w:pos="729"/>
              </w:tabs>
              <w:jc w:val="center"/>
              <w:rPr>
                <w:rFonts w:ascii="Times New Roman" w:hAnsi="Times New Roman"/>
                <w:b/>
                <w:lang w:val="en-GB"/>
              </w:rPr>
            </w:pPr>
          </w:p>
        </w:tc>
      </w:tr>
      <w:tr w:rsidR="00823D85" w:rsidRPr="000726B9" w14:paraId="64702AD1" w14:textId="77777777" w:rsidTr="00AF7D39">
        <w:trPr>
          <w:cantSplit/>
        </w:trPr>
        <w:tc>
          <w:tcPr>
            <w:tcW w:w="1134" w:type="dxa"/>
            <w:vMerge/>
          </w:tcPr>
          <w:p w14:paraId="3DCAC9C6"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5EF2D277" w14:textId="77777777" w:rsidR="00823D85" w:rsidRPr="00E85B37" w:rsidRDefault="00823D85" w:rsidP="00E85B37">
            <w:pPr>
              <w:rPr>
                <w:rFonts w:ascii="Times New Roman" w:hAnsi="Times New Roman"/>
                <w:b/>
                <w:lang w:val="en-GB"/>
              </w:rPr>
            </w:pPr>
            <w:r w:rsidRPr="00E85B37">
              <w:rPr>
                <w:rFonts w:ascii="Times New Roman" w:hAnsi="Times New Roman"/>
                <w:b/>
                <w:lang w:val="en-GB"/>
              </w:rPr>
              <w:t>Specifications:</w:t>
            </w:r>
          </w:p>
          <w:p w14:paraId="248116D1" w14:textId="1139EF18" w:rsidR="00823D85" w:rsidRPr="00015905" w:rsidRDefault="009D20F8" w:rsidP="00E85B37">
            <w:pPr>
              <w:rPr>
                <w:rFonts w:ascii="Times New Roman" w:hAnsi="Times New Roman"/>
                <w:bCs/>
                <w:lang w:val="en-GB"/>
              </w:rPr>
            </w:pPr>
            <w:r w:rsidRPr="009D20F8">
              <w:rPr>
                <w:rFonts w:ascii="Times New Roman" w:hAnsi="Times New Roman"/>
                <w:bCs/>
              </w:rPr>
              <w:t>Procurement, transport, delivery, and installation of fast e-chargers and additional equipment on previously conducted activities and materials for their installations, including examinations and tests, commissioning, set up and training of the personnel, with the following specifications</w:t>
            </w:r>
            <w:r w:rsidR="00823D85" w:rsidRPr="00015905">
              <w:rPr>
                <w:rFonts w:ascii="Times New Roman" w:hAnsi="Times New Roman"/>
                <w:bCs/>
                <w:lang w:val="en-GB"/>
              </w:rPr>
              <w:t>:</w:t>
            </w:r>
          </w:p>
          <w:p w14:paraId="075525DF"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DC Plug:</w:t>
            </w:r>
          </w:p>
          <w:p w14:paraId="689A9C99"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 xml:space="preserve"> - Charging method: Mod 4</w:t>
            </w:r>
          </w:p>
          <w:p w14:paraId="0E768974"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 xml:space="preserve"> - Output power: 150Kw ±10%, with modules of 30kW or 20kW each, and a reserve for future expansion of min. 2 modules</w:t>
            </w:r>
          </w:p>
          <w:p w14:paraId="7483E1E2"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 xml:space="preserve"> - Output voltage: 150-950V</w:t>
            </w:r>
          </w:p>
          <w:p w14:paraId="027D8488"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 xml:space="preserve"> - Output electricity: CCS2: 200-300A</w:t>
            </w:r>
          </w:p>
          <w:p w14:paraId="2451F866"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 xml:space="preserve"> - Number of outputs: 2*CCS2 + 1*AC (optional)</w:t>
            </w:r>
          </w:p>
          <w:p w14:paraId="77B33439"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 xml:space="preserve"> - Efficiency: ≥96%</w:t>
            </w:r>
          </w:p>
          <w:p w14:paraId="30E77761"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AC Plug:</w:t>
            </w:r>
          </w:p>
          <w:p w14:paraId="3ADB83B4"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Grounding system: TNC-S, 3P+N+PE</w:t>
            </w:r>
          </w:p>
          <w:p w14:paraId="12586477"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Input voltage: 3P, 400V AC±10%</w:t>
            </w:r>
          </w:p>
          <w:p w14:paraId="6412D510"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Input frequency: 50Hz</w:t>
            </w:r>
          </w:p>
          <w:p w14:paraId="4184AA9E" w14:textId="77777777" w:rsidR="00823D85" w:rsidRPr="00015905" w:rsidRDefault="00823D85" w:rsidP="00E85B37">
            <w:pPr>
              <w:spacing w:before="0" w:after="0"/>
              <w:rPr>
                <w:rFonts w:ascii="Times New Roman" w:hAnsi="Times New Roman"/>
                <w:bCs/>
                <w:lang w:val="en-GB"/>
              </w:rPr>
            </w:pPr>
            <w:r w:rsidRPr="00015905">
              <w:rPr>
                <w:rFonts w:ascii="Times New Roman" w:hAnsi="Times New Roman"/>
                <w:bCs/>
                <w:lang w:val="en-GB"/>
              </w:rPr>
              <w:t>Power factor (cosφ): ≥0.99</w:t>
            </w:r>
          </w:p>
          <w:p w14:paraId="19924724" w14:textId="77777777" w:rsidR="00823D85" w:rsidRPr="00015905" w:rsidRDefault="00823D85" w:rsidP="00E85B37">
            <w:pPr>
              <w:spacing w:before="0" w:after="0"/>
              <w:rPr>
                <w:rFonts w:ascii="Times New Roman" w:hAnsi="Times New Roman"/>
                <w:bCs/>
                <w:highlight w:val="yellow"/>
                <w:lang w:val="en-GB"/>
              </w:rPr>
            </w:pPr>
            <w:r w:rsidRPr="00015905">
              <w:rPr>
                <w:rFonts w:ascii="Times New Roman" w:hAnsi="Times New Roman"/>
                <w:bCs/>
                <w:lang w:val="en-GB"/>
              </w:rPr>
              <w:t>Harmonic Distortion: ≤5%</w:t>
            </w:r>
          </w:p>
          <w:p w14:paraId="27AB9842" w14:textId="77777777" w:rsidR="00823D85" w:rsidRDefault="00823D85" w:rsidP="00E85B37">
            <w:pPr>
              <w:rPr>
                <w:rFonts w:ascii="Times New Roman" w:hAnsi="Times New Roman"/>
              </w:rPr>
            </w:pPr>
          </w:p>
        </w:tc>
        <w:tc>
          <w:tcPr>
            <w:tcW w:w="4253" w:type="dxa"/>
          </w:tcPr>
          <w:p w14:paraId="7CFCE1F5" w14:textId="77777777" w:rsidR="00823D85" w:rsidRPr="002B0798" w:rsidRDefault="00823D85" w:rsidP="00E85B37">
            <w:pPr>
              <w:rPr>
                <w:rFonts w:ascii="Times New Roman" w:hAnsi="Times New Roman"/>
                <w:b/>
                <w:lang w:val="en-GB"/>
              </w:rPr>
            </w:pPr>
          </w:p>
        </w:tc>
        <w:tc>
          <w:tcPr>
            <w:tcW w:w="2835" w:type="dxa"/>
          </w:tcPr>
          <w:p w14:paraId="0C7566DF" w14:textId="77777777" w:rsidR="00823D85" w:rsidRPr="002B0798" w:rsidRDefault="00823D85" w:rsidP="00E85B37">
            <w:pPr>
              <w:rPr>
                <w:rFonts w:ascii="Times New Roman" w:hAnsi="Times New Roman"/>
                <w:b/>
                <w:lang w:val="en-GB"/>
              </w:rPr>
            </w:pPr>
          </w:p>
        </w:tc>
        <w:tc>
          <w:tcPr>
            <w:tcW w:w="1984" w:type="dxa"/>
          </w:tcPr>
          <w:p w14:paraId="0EF83E06" w14:textId="77777777" w:rsidR="00823D85" w:rsidRPr="002B0798" w:rsidRDefault="00823D85" w:rsidP="00E85B37">
            <w:pPr>
              <w:tabs>
                <w:tab w:val="left" w:pos="729"/>
              </w:tabs>
              <w:jc w:val="center"/>
              <w:rPr>
                <w:rFonts w:ascii="Times New Roman" w:hAnsi="Times New Roman"/>
                <w:b/>
                <w:lang w:val="en-GB"/>
              </w:rPr>
            </w:pPr>
          </w:p>
        </w:tc>
      </w:tr>
      <w:tr w:rsidR="00823D85" w:rsidRPr="000726B9" w14:paraId="7E5D7D03" w14:textId="77777777">
        <w:trPr>
          <w:cantSplit/>
        </w:trPr>
        <w:tc>
          <w:tcPr>
            <w:tcW w:w="1134" w:type="dxa"/>
            <w:vMerge/>
          </w:tcPr>
          <w:p w14:paraId="68A20F84"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16377DC5" w14:textId="77777777" w:rsidR="00823D85" w:rsidRPr="00E85B37" w:rsidRDefault="00823D85" w:rsidP="00E85B37">
            <w:pPr>
              <w:rPr>
                <w:rFonts w:ascii="Times New Roman" w:hAnsi="Times New Roman"/>
                <w:b/>
                <w:lang w:val="en-GB"/>
              </w:rPr>
            </w:pPr>
            <w:r w:rsidRPr="00E85B37">
              <w:rPr>
                <w:rFonts w:ascii="Times New Roman" w:hAnsi="Times New Roman"/>
                <w:b/>
                <w:lang w:val="en-GB"/>
              </w:rPr>
              <w:t>General features:</w:t>
            </w:r>
          </w:p>
          <w:p w14:paraId="69E09C58" w14:textId="77777777" w:rsidR="00823D85" w:rsidRPr="00015905" w:rsidRDefault="00823D85" w:rsidP="00A458F6">
            <w:pPr>
              <w:spacing w:before="0" w:after="0"/>
              <w:rPr>
                <w:rFonts w:ascii="Times New Roman" w:hAnsi="Times New Roman"/>
                <w:bCs/>
                <w:lang w:val="en-GB"/>
              </w:rPr>
            </w:pPr>
            <w:r w:rsidRPr="00E85B37">
              <w:rPr>
                <w:rFonts w:ascii="Times New Roman" w:hAnsi="Times New Roman"/>
                <w:b/>
                <w:lang w:val="en-GB"/>
              </w:rPr>
              <w:t xml:space="preserve"> </w:t>
            </w:r>
            <w:r w:rsidRPr="00015905">
              <w:rPr>
                <w:rFonts w:ascii="Times New Roman" w:hAnsi="Times New Roman"/>
                <w:bCs/>
                <w:lang w:val="en-GB"/>
              </w:rPr>
              <w:t>- Housing protection type: IP54, IK10</w:t>
            </w:r>
          </w:p>
          <w:p w14:paraId="68DADB7F"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Material:</w:t>
            </w:r>
          </w:p>
          <w:p w14:paraId="2F2376D2" w14:textId="77777777" w:rsidR="00823D85" w:rsidRPr="00015905" w:rsidRDefault="00823D85" w:rsidP="00A458F6">
            <w:pPr>
              <w:spacing w:after="0"/>
              <w:rPr>
                <w:rFonts w:ascii="Times New Roman" w:hAnsi="Times New Roman"/>
                <w:bCs/>
                <w:lang w:val="en-GB"/>
              </w:rPr>
            </w:pPr>
            <w:r w:rsidRPr="00015905">
              <w:rPr>
                <w:rFonts w:ascii="Times New Roman" w:hAnsi="Times New Roman"/>
                <w:bCs/>
                <w:lang w:val="en-GB"/>
              </w:rPr>
              <w:t xml:space="preserve"> ► Housing made of stainless steel, anodized aluminum or similar material with a high degree of anti-corrosion protection against atmospheric influences,</w:t>
            </w:r>
          </w:p>
          <w:p w14:paraId="7E922E67" w14:textId="77777777" w:rsidR="00823D85" w:rsidRPr="00015905" w:rsidRDefault="00823D85" w:rsidP="00E85B37">
            <w:pPr>
              <w:rPr>
                <w:rFonts w:ascii="Times New Roman" w:hAnsi="Times New Roman"/>
                <w:bCs/>
                <w:lang w:val="en-GB"/>
              </w:rPr>
            </w:pPr>
            <w:r w:rsidRPr="00015905">
              <w:rPr>
                <w:rFonts w:ascii="Times New Roman" w:hAnsi="Times New Roman"/>
                <w:bCs/>
                <w:lang w:val="en-GB"/>
              </w:rPr>
              <w:t xml:space="preserve"> ►screen protective glass made of tempered glass with a high degree of mechanical impact</w:t>
            </w:r>
          </w:p>
          <w:p w14:paraId="490B16A2"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Working altitude: 2000m</w:t>
            </w:r>
          </w:p>
          <w:p w14:paraId="49703060"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Operating temperature: -35℃~+75℃</w:t>
            </w:r>
          </w:p>
          <w:p w14:paraId="6FFC9F73"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Installation method: On the ground (foundation-according to variants given in the construction and architectural part)</w:t>
            </w:r>
          </w:p>
          <w:p w14:paraId="622A6ADF"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Approximate dimensions (HxWxD): According to the spatial conditions given in graphic attachments</w:t>
            </w:r>
          </w:p>
          <w:p w14:paraId="4E7CBC5F" w14:textId="77777777" w:rsidR="00823D85" w:rsidRPr="00E85B37" w:rsidRDefault="00823D85" w:rsidP="00A458F6">
            <w:pPr>
              <w:rPr>
                <w:rFonts w:ascii="Times New Roman" w:hAnsi="Times New Roman"/>
                <w:b/>
                <w:lang w:val="en-GB"/>
              </w:rPr>
            </w:pPr>
            <w:r w:rsidRPr="00E85B37">
              <w:rPr>
                <w:rFonts w:ascii="Times New Roman" w:hAnsi="Times New Roman"/>
                <w:b/>
                <w:lang w:val="en-GB"/>
              </w:rPr>
              <w:t>User interface:</w:t>
            </w:r>
          </w:p>
          <w:p w14:paraId="22536114"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Type of screen (monitor): LED touch from min. 10.1 inches</w:t>
            </w:r>
          </w:p>
          <w:p w14:paraId="73C00A90"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Cable length: min. 5 meters</w:t>
            </w:r>
          </w:p>
          <w:p w14:paraId="29622F66"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Charging status indicator: - LED/LCD/APP</w:t>
            </w:r>
          </w:p>
          <w:p w14:paraId="36C123E9"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User interface: APP; Cloud</w:t>
            </w:r>
          </w:p>
          <w:p w14:paraId="2A8B82E7"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Communication: 4G, Wi-Fi, Ethernet</w:t>
            </w:r>
          </w:p>
          <w:p w14:paraId="4529A8EA"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Communication protocol: OCCP 1.6 with the possibility of expansion to 2.1</w:t>
            </w:r>
          </w:p>
          <w:p w14:paraId="6A420068"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User authorization: APP, RFID card, Payment card</w:t>
            </w:r>
          </w:p>
          <w:p w14:paraId="0116891A"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Safety standards:</w:t>
            </w:r>
          </w:p>
          <w:p w14:paraId="58964C76"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Safety and compliance: IEC 61851-1; IEC 61851-23; IEC 61851-21-2; ISO 15118 Plug&amp;Charge</w:t>
            </w:r>
          </w:p>
          <w:p w14:paraId="1900368B" w14:textId="77777777" w:rsidR="00823D85" w:rsidRPr="00015905" w:rsidRDefault="00823D85" w:rsidP="00A458F6">
            <w:pPr>
              <w:spacing w:before="0" w:after="0"/>
              <w:rPr>
                <w:rFonts w:ascii="Times New Roman" w:hAnsi="Times New Roman"/>
                <w:bCs/>
                <w:lang w:val="en-GB"/>
              </w:rPr>
            </w:pPr>
            <w:r w:rsidRPr="00015905">
              <w:rPr>
                <w:rFonts w:ascii="Times New Roman" w:hAnsi="Times New Roman"/>
                <w:bCs/>
                <w:lang w:val="en-GB"/>
              </w:rPr>
              <w:t xml:space="preserve"> - Certification and standards: CE, EMC Class A</w:t>
            </w:r>
          </w:p>
          <w:p w14:paraId="2C3A3157" w14:textId="261234AB" w:rsidR="00823D85" w:rsidRPr="00D10EF9" w:rsidRDefault="00823D85" w:rsidP="00A458F6">
            <w:pPr>
              <w:spacing w:before="0" w:after="0"/>
              <w:rPr>
                <w:rFonts w:ascii="Times New Roman" w:hAnsi="Times New Roman"/>
                <w:b/>
                <w:highlight w:val="yellow"/>
                <w:lang w:val="en-GB"/>
              </w:rPr>
            </w:pPr>
            <w:r w:rsidRPr="00015905">
              <w:rPr>
                <w:rFonts w:ascii="Times New Roman" w:hAnsi="Times New Roman"/>
                <w:bCs/>
                <w:lang w:val="en-GB"/>
              </w:rPr>
              <w:t xml:space="preserve"> - Warranty: min. 24 months</w:t>
            </w:r>
          </w:p>
        </w:tc>
        <w:tc>
          <w:tcPr>
            <w:tcW w:w="4253" w:type="dxa"/>
          </w:tcPr>
          <w:p w14:paraId="4F83B025" w14:textId="77777777" w:rsidR="00823D85" w:rsidRPr="000726B9" w:rsidRDefault="00823D85" w:rsidP="00E85B37">
            <w:pPr>
              <w:rPr>
                <w:rFonts w:ascii="Times New Roman" w:hAnsi="Times New Roman"/>
                <w:b/>
                <w:highlight w:val="green"/>
                <w:lang w:val="en-GB"/>
              </w:rPr>
            </w:pPr>
          </w:p>
        </w:tc>
        <w:tc>
          <w:tcPr>
            <w:tcW w:w="2835" w:type="dxa"/>
          </w:tcPr>
          <w:p w14:paraId="0A09579B" w14:textId="77777777" w:rsidR="00823D85" w:rsidRPr="000726B9" w:rsidRDefault="00823D85" w:rsidP="00E85B37">
            <w:pPr>
              <w:rPr>
                <w:rFonts w:ascii="Times New Roman" w:hAnsi="Times New Roman"/>
                <w:b/>
                <w:highlight w:val="green"/>
                <w:lang w:val="en-GB"/>
              </w:rPr>
            </w:pPr>
          </w:p>
        </w:tc>
        <w:tc>
          <w:tcPr>
            <w:tcW w:w="1984" w:type="dxa"/>
          </w:tcPr>
          <w:p w14:paraId="237298D2" w14:textId="77777777" w:rsidR="00823D85" w:rsidRPr="000726B9" w:rsidRDefault="00823D85" w:rsidP="00E85B37">
            <w:pPr>
              <w:jc w:val="center"/>
              <w:rPr>
                <w:rFonts w:ascii="Times New Roman" w:hAnsi="Times New Roman"/>
                <w:b/>
                <w:highlight w:val="green"/>
                <w:lang w:val="en-GB"/>
              </w:rPr>
            </w:pPr>
          </w:p>
        </w:tc>
      </w:tr>
      <w:tr w:rsidR="00823D85" w:rsidRPr="000726B9" w14:paraId="5F2ADA75" w14:textId="77777777">
        <w:trPr>
          <w:cantSplit/>
        </w:trPr>
        <w:tc>
          <w:tcPr>
            <w:tcW w:w="1134" w:type="dxa"/>
            <w:vMerge/>
          </w:tcPr>
          <w:p w14:paraId="40ADE1D2"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01F95B3D" w14:textId="77777777" w:rsidR="00823D85" w:rsidRPr="00341FF2" w:rsidRDefault="00823D85" w:rsidP="00A458F6">
            <w:pPr>
              <w:rPr>
                <w:rFonts w:ascii="Times New Roman" w:hAnsi="Times New Roman"/>
                <w:b/>
                <w:lang w:val="en-GB"/>
              </w:rPr>
            </w:pPr>
            <w:r w:rsidRPr="00341FF2">
              <w:rPr>
                <w:rFonts w:ascii="Times New Roman" w:hAnsi="Times New Roman"/>
                <w:b/>
                <w:lang w:val="en-GB"/>
              </w:rPr>
              <w:t>Management system</w:t>
            </w:r>
          </w:p>
          <w:p w14:paraId="4B801014" w14:textId="77777777" w:rsidR="00823D85" w:rsidRPr="00015905" w:rsidRDefault="00823D85" w:rsidP="00A458F6">
            <w:pPr>
              <w:rPr>
                <w:rFonts w:ascii="Times New Roman" w:hAnsi="Times New Roman"/>
                <w:bCs/>
                <w:lang w:val="en-GB"/>
              </w:rPr>
            </w:pPr>
            <w:r w:rsidRPr="00015905">
              <w:rPr>
                <w:rFonts w:ascii="Times New Roman" w:hAnsi="Times New Roman"/>
                <w:bCs/>
                <w:lang w:val="en-GB"/>
              </w:rPr>
              <w:t>As part of the procurement and delivery of the e-charger, the contractor/supplier is obliged to provide a management system for its management. The management system should be based on a "cloud based" cloud, which will enable remote access to the Investor via the Internet "web based" (web app &amp; backend portal) and web application</w:t>
            </w:r>
          </w:p>
          <w:p w14:paraId="577623C7" w14:textId="276AE92C" w:rsidR="00823D85" w:rsidRPr="00015905" w:rsidRDefault="00823D85" w:rsidP="00A458F6">
            <w:pPr>
              <w:rPr>
                <w:rFonts w:ascii="Times New Roman" w:hAnsi="Times New Roman"/>
                <w:bCs/>
                <w:lang w:val="en-GB"/>
              </w:rPr>
            </w:pPr>
            <w:r w:rsidRPr="00015905">
              <w:rPr>
                <w:rFonts w:ascii="Times New Roman" w:hAnsi="Times New Roman"/>
                <w:bCs/>
                <w:lang w:val="en-GB"/>
              </w:rPr>
              <w:t>The system should enable at least the following functionalities:</w:t>
            </w:r>
          </w:p>
          <w:p w14:paraId="6A475AD0"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Remote control and real-time monitoring of the overall operation of the e-charger (parameters, statuses, etc.) and their archiving</w:t>
            </w:r>
          </w:p>
          <w:p w14:paraId="4E73CF61"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Diagnostics of the hardware of the e-charger (hardware-agnostic)</w:t>
            </w:r>
          </w:p>
          <w:p w14:paraId="4BE792B5"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Possibility of expansion with new locations and chargers</w:t>
            </w:r>
          </w:p>
          <w:p w14:paraId="0DF3F4C3"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API basis for its modification and expansion according to the requirements of the Investor</w:t>
            </w:r>
          </w:p>
          <w:p w14:paraId="6301897F"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Operational and internet security security and its remote advancement (update)</w:t>
            </w:r>
          </w:p>
          <w:p w14:paraId="4D04B0DE"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Possibility of the so-called "White labeling" ie personification of the Investor's requirements</w:t>
            </w:r>
          </w:p>
          <w:p w14:paraId="4802056C" w14:textId="77777777" w:rsidR="00823D85" w:rsidRPr="00015905" w:rsidRDefault="00823D85" w:rsidP="00341FF2">
            <w:pPr>
              <w:spacing w:before="0"/>
              <w:rPr>
                <w:rFonts w:ascii="Times New Roman" w:hAnsi="Times New Roman"/>
                <w:bCs/>
                <w:lang w:val="en-GB"/>
              </w:rPr>
            </w:pPr>
            <w:r w:rsidRPr="00015905">
              <w:rPr>
                <w:rFonts w:ascii="Times New Roman" w:hAnsi="Times New Roman"/>
                <w:bCs/>
                <w:lang w:val="en-GB"/>
              </w:rPr>
              <w:t xml:space="preserve"> - Setting fixed and dynamic tariff prices for services</w:t>
            </w:r>
          </w:p>
          <w:p w14:paraId="69BCFEA4" w14:textId="6C975378" w:rsidR="00823D85" w:rsidRPr="00E85B37" w:rsidRDefault="00823D85" w:rsidP="00A458F6">
            <w:pPr>
              <w:spacing w:before="0"/>
              <w:rPr>
                <w:rFonts w:ascii="Times New Roman" w:hAnsi="Times New Roman"/>
                <w:b/>
                <w:lang w:val="en-GB"/>
              </w:rPr>
            </w:pPr>
            <w:r w:rsidRPr="00015905">
              <w:rPr>
                <w:rFonts w:ascii="Times New Roman" w:hAnsi="Times New Roman"/>
                <w:bCs/>
                <w:lang w:val="en-GB"/>
              </w:rPr>
              <w:t xml:space="preserve"> - Possibility of its expansion (Scalability)</w:t>
            </w:r>
          </w:p>
        </w:tc>
        <w:tc>
          <w:tcPr>
            <w:tcW w:w="4253" w:type="dxa"/>
          </w:tcPr>
          <w:p w14:paraId="1281D31D" w14:textId="77777777" w:rsidR="00823D85" w:rsidRPr="000726B9" w:rsidRDefault="00823D85" w:rsidP="00E85B37">
            <w:pPr>
              <w:rPr>
                <w:rFonts w:ascii="Times New Roman" w:hAnsi="Times New Roman"/>
                <w:b/>
                <w:highlight w:val="green"/>
                <w:lang w:val="en-GB"/>
              </w:rPr>
            </w:pPr>
          </w:p>
        </w:tc>
        <w:tc>
          <w:tcPr>
            <w:tcW w:w="2835" w:type="dxa"/>
          </w:tcPr>
          <w:p w14:paraId="198CCAD7" w14:textId="77777777" w:rsidR="00823D85" w:rsidRPr="000726B9" w:rsidRDefault="00823D85" w:rsidP="00E85B37">
            <w:pPr>
              <w:rPr>
                <w:rFonts w:ascii="Times New Roman" w:hAnsi="Times New Roman"/>
                <w:b/>
                <w:highlight w:val="green"/>
                <w:lang w:val="en-GB"/>
              </w:rPr>
            </w:pPr>
          </w:p>
        </w:tc>
        <w:tc>
          <w:tcPr>
            <w:tcW w:w="1984" w:type="dxa"/>
          </w:tcPr>
          <w:p w14:paraId="494E62A3" w14:textId="77777777" w:rsidR="00823D85" w:rsidRPr="000726B9" w:rsidRDefault="00823D85" w:rsidP="00E85B37">
            <w:pPr>
              <w:jc w:val="center"/>
              <w:rPr>
                <w:rFonts w:ascii="Times New Roman" w:hAnsi="Times New Roman"/>
                <w:b/>
                <w:highlight w:val="green"/>
                <w:lang w:val="en-GB"/>
              </w:rPr>
            </w:pPr>
          </w:p>
        </w:tc>
      </w:tr>
      <w:tr w:rsidR="00823D85" w:rsidRPr="000726B9" w14:paraId="136B62A0" w14:textId="77777777">
        <w:trPr>
          <w:cantSplit/>
        </w:trPr>
        <w:tc>
          <w:tcPr>
            <w:tcW w:w="1134" w:type="dxa"/>
            <w:vMerge/>
          </w:tcPr>
          <w:p w14:paraId="100684F0"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6C253395" w14:textId="77777777" w:rsidR="00823D85" w:rsidRPr="00015905" w:rsidRDefault="00823D85" w:rsidP="00A458F6">
            <w:pPr>
              <w:spacing w:before="0"/>
              <w:rPr>
                <w:rFonts w:ascii="Times New Roman" w:hAnsi="Times New Roman"/>
                <w:bCs/>
                <w:lang w:val="en-GB"/>
              </w:rPr>
            </w:pPr>
            <w:r w:rsidRPr="00015905">
              <w:rPr>
                <w:rFonts w:ascii="Times New Roman" w:hAnsi="Times New Roman"/>
                <w:bCs/>
                <w:lang w:val="en-GB"/>
              </w:rPr>
              <w:t>- Automatic and on-demand error diagnostics</w:t>
            </w:r>
          </w:p>
          <w:p w14:paraId="6A38D58F" w14:textId="77777777" w:rsidR="00823D85" w:rsidRPr="00015905" w:rsidRDefault="00823D85" w:rsidP="00A458F6">
            <w:pPr>
              <w:rPr>
                <w:rFonts w:ascii="Times New Roman" w:hAnsi="Times New Roman"/>
                <w:bCs/>
                <w:lang w:val="en-GB"/>
              </w:rPr>
            </w:pPr>
            <w:r w:rsidRPr="00015905">
              <w:rPr>
                <w:rFonts w:ascii="Times New Roman" w:hAnsi="Times New Roman"/>
                <w:bCs/>
                <w:lang w:val="en-GB"/>
              </w:rPr>
              <w:t xml:space="preserve">- Entering, determining and controlling tariff models for electricity and other tariff / promotional models that will enable optimal use (exploitation) of chargers </w:t>
            </w:r>
          </w:p>
          <w:p w14:paraId="53A37995" w14:textId="58A969C5" w:rsidR="00823D85" w:rsidRPr="00015905" w:rsidRDefault="00823D85" w:rsidP="00A458F6">
            <w:pPr>
              <w:rPr>
                <w:rFonts w:ascii="Times New Roman" w:hAnsi="Times New Roman"/>
                <w:bCs/>
                <w:lang w:val="en-GB"/>
              </w:rPr>
            </w:pPr>
            <w:r w:rsidRPr="00015905">
              <w:rPr>
                <w:rFonts w:ascii="Times New Roman" w:hAnsi="Times New Roman"/>
                <w:bCs/>
                <w:lang w:val="en-GB"/>
              </w:rPr>
              <w:t xml:space="preserve">- Roaming, i.e. the ability to connect to other platforms/chargers from different entities - the possibility of connecting other systems and equipment, including video surveillance </w:t>
            </w:r>
          </w:p>
          <w:p w14:paraId="07163C39" w14:textId="77777777" w:rsidR="00823D85" w:rsidRPr="00015905" w:rsidRDefault="00823D85" w:rsidP="000514FD">
            <w:pPr>
              <w:rPr>
                <w:rFonts w:ascii="Times New Roman" w:hAnsi="Times New Roman"/>
                <w:bCs/>
                <w:lang w:val="en-GB"/>
              </w:rPr>
            </w:pPr>
            <w:r w:rsidRPr="00015905">
              <w:rPr>
                <w:rFonts w:ascii="Times New Roman" w:hAnsi="Times New Roman"/>
                <w:bCs/>
                <w:lang w:val="en-GB"/>
              </w:rPr>
              <w:t>As part of the Management system, it is necessary to contain at least the following modules:</w:t>
            </w:r>
          </w:p>
          <w:p w14:paraId="7B1119C4" w14:textId="77777777" w:rsidR="00823D85" w:rsidRPr="00015905" w:rsidRDefault="00823D85" w:rsidP="000514FD">
            <w:pPr>
              <w:spacing w:after="0"/>
              <w:rPr>
                <w:rFonts w:ascii="Times New Roman" w:hAnsi="Times New Roman"/>
                <w:bCs/>
                <w:lang w:val="en-GB"/>
              </w:rPr>
            </w:pPr>
            <w:r w:rsidRPr="00015905">
              <w:rPr>
                <w:rFonts w:ascii="Times New Roman" w:hAnsi="Times New Roman"/>
                <w:bCs/>
                <w:lang w:val="en-GB"/>
              </w:rPr>
              <w:t xml:space="preserve"> - User registration module</w:t>
            </w:r>
          </w:p>
          <w:p w14:paraId="5A1663D8" w14:textId="77777777" w:rsidR="00823D85" w:rsidRPr="00015905" w:rsidRDefault="00823D85" w:rsidP="000514FD">
            <w:pPr>
              <w:spacing w:after="0"/>
              <w:rPr>
                <w:rFonts w:ascii="Times New Roman" w:hAnsi="Times New Roman"/>
                <w:bCs/>
                <w:lang w:val="en-GB"/>
              </w:rPr>
            </w:pPr>
            <w:r w:rsidRPr="00015905">
              <w:rPr>
                <w:rFonts w:ascii="Times New Roman" w:hAnsi="Times New Roman"/>
                <w:bCs/>
                <w:lang w:val="en-GB"/>
              </w:rPr>
              <w:t xml:space="preserve"> - Module for operational work</w:t>
            </w:r>
          </w:p>
          <w:p w14:paraId="28014830" w14:textId="77777777" w:rsidR="00823D85" w:rsidRPr="00015905" w:rsidRDefault="00823D85" w:rsidP="000514FD">
            <w:pPr>
              <w:spacing w:after="0"/>
              <w:rPr>
                <w:rFonts w:ascii="Times New Roman" w:hAnsi="Times New Roman"/>
                <w:bCs/>
                <w:lang w:val="en-GB"/>
              </w:rPr>
            </w:pPr>
            <w:r w:rsidRPr="00015905">
              <w:rPr>
                <w:rFonts w:ascii="Times New Roman" w:hAnsi="Times New Roman"/>
                <w:bCs/>
                <w:lang w:val="en-GB"/>
              </w:rPr>
              <w:t xml:space="preserve"> - Billing module</w:t>
            </w:r>
          </w:p>
          <w:p w14:paraId="34308B0A" w14:textId="543B106F" w:rsidR="00823D85" w:rsidRPr="00015905" w:rsidRDefault="00823D85" w:rsidP="000514FD">
            <w:pPr>
              <w:spacing w:after="0"/>
              <w:rPr>
                <w:rFonts w:ascii="Times New Roman" w:hAnsi="Times New Roman"/>
                <w:bCs/>
                <w:lang w:val="en-GB"/>
              </w:rPr>
            </w:pPr>
            <w:r w:rsidRPr="00015905">
              <w:rPr>
                <w:rFonts w:ascii="Times New Roman" w:hAnsi="Times New Roman"/>
                <w:bCs/>
                <w:lang w:val="en-GB"/>
              </w:rPr>
              <w:t xml:space="preserve"> - Reports and analytics module</w:t>
            </w:r>
          </w:p>
          <w:p w14:paraId="07CA4F6F" w14:textId="2CC1C61D" w:rsidR="00823D85" w:rsidRPr="007008F2" w:rsidRDefault="00823D85" w:rsidP="000514FD">
            <w:pPr>
              <w:spacing w:after="0"/>
              <w:rPr>
                <w:rFonts w:ascii="Times New Roman" w:hAnsi="Times New Roman"/>
                <w:b/>
                <w:lang w:val="en-US"/>
              </w:rPr>
            </w:pPr>
            <w:r>
              <w:rPr>
                <w:rFonts w:ascii="Times New Roman" w:hAnsi="Times New Roman"/>
                <w:b/>
                <w:lang w:val="en-US"/>
              </w:rPr>
              <w:t>Grounding:</w:t>
            </w:r>
          </w:p>
          <w:p w14:paraId="5C795C6F" w14:textId="77777777" w:rsidR="00823D85" w:rsidRPr="007008F2" w:rsidRDefault="00823D85" w:rsidP="00015905">
            <w:pPr>
              <w:spacing w:after="0"/>
              <w:rPr>
                <w:rFonts w:ascii="Times New Roman" w:hAnsi="Times New Roman"/>
                <w:bCs/>
                <w:lang w:val="en-GB"/>
              </w:rPr>
            </w:pPr>
            <w:r w:rsidRPr="007008F2">
              <w:rPr>
                <w:rFonts w:ascii="Times New Roman" w:hAnsi="Times New Roman"/>
                <w:bCs/>
                <w:lang w:val="en-GB"/>
              </w:rPr>
              <w:t>Procurement, transportation and execution of a grounding device with a ferro-galvanized conductor with a thickness of Ф10mm and a length of 9m, placed at a depth of 60cm from the ground, complete with compaction of stepped probes with a thickness of Ф22mm and a length of min. 3 m, including construction works of excavation and re-burying</w:t>
            </w:r>
            <w:r>
              <w:rPr>
                <w:rFonts w:ascii="Times New Roman" w:hAnsi="Times New Roman"/>
                <w:bCs/>
                <w:lang w:val="en-GB"/>
              </w:rPr>
              <w:t xml:space="preserve"> - 1 complete set</w:t>
            </w:r>
          </w:p>
          <w:p w14:paraId="6526A973" w14:textId="15D3E9F3" w:rsidR="00823D85" w:rsidRPr="00E85B37" w:rsidRDefault="00823D85" w:rsidP="00015905">
            <w:pPr>
              <w:spacing w:after="0"/>
              <w:rPr>
                <w:rFonts w:ascii="Times New Roman" w:hAnsi="Times New Roman"/>
                <w:b/>
                <w:lang w:val="en-GB"/>
              </w:rPr>
            </w:pPr>
          </w:p>
        </w:tc>
        <w:tc>
          <w:tcPr>
            <w:tcW w:w="4253" w:type="dxa"/>
          </w:tcPr>
          <w:p w14:paraId="173F9ECF" w14:textId="77777777" w:rsidR="00823D85" w:rsidRPr="000726B9" w:rsidRDefault="00823D85" w:rsidP="00E85B37">
            <w:pPr>
              <w:rPr>
                <w:rFonts w:ascii="Times New Roman" w:hAnsi="Times New Roman"/>
                <w:b/>
                <w:highlight w:val="green"/>
                <w:lang w:val="en-GB"/>
              </w:rPr>
            </w:pPr>
          </w:p>
        </w:tc>
        <w:tc>
          <w:tcPr>
            <w:tcW w:w="2835" w:type="dxa"/>
          </w:tcPr>
          <w:p w14:paraId="7EBC329A" w14:textId="77777777" w:rsidR="00823D85" w:rsidRPr="000726B9" w:rsidRDefault="00823D85" w:rsidP="00E85B37">
            <w:pPr>
              <w:rPr>
                <w:rFonts w:ascii="Times New Roman" w:hAnsi="Times New Roman"/>
                <w:b/>
                <w:highlight w:val="green"/>
                <w:lang w:val="en-GB"/>
              </w:rPr>
            </w:pPr>
          </w:p>
        </w:tc>
        <w:tc>
          <w:tcPr>
            <w:tcW w:w="1984" w:type="dxa"/>
          </w:tcPr>
          <w:p w14:paraId="14EE421F" w14:textId="77777777" w:rsidR="00823D85" w:rsidRPr="000726B9" w:rsidRDefault="00823D85" w:rsidP="00E85B37">
            <w:pPr>
              <w:jc w:val="center"/>
              <w:rPr>
                <w:rFonts w:ascii="Times New Roman" w:hAnsi="Times New Roman"/>
                <w:b/>
                <w:highlight w:val="green"/>
                <w:lang w:val="en-GB"/>
              </w:rPr>
            </w:pPr>
          </w:p>
        </w:tc>
      </w:tr>
      <w:tr w:rsidR="00823D85" w:rsidRPr="000726B9" w14:paraId="6083E4A4" w14:textId="77777777">
        <w:trPr>
          <w:cantSplit/>
        </w:trPr>
        <w:tc>
          <w:tcPr>
            <w:tcW w:w="1134" w:type="dxa"/>
            <w:vMerge/>
          </w:tcPr>
          <w:p w14:paraId="56FDC983"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3D8298E9" w14:textId="1D97D748" w:rsidR="00823D85" w:rsidRPr="00015905" w:rsidRDefault="00823D85" w:rsidP="0069388F">
            <w:pPr>
              <w:spacing w:before="0" w:after="0"/>
              <w:rPr>
                <w:rFonts w:ascii="Times New Roman" w:hAnsi="Times New Roman"/>
                <w:bCs/>
                <w:lang w:val="en-GB"/>
              </w:rPr>
            </w:pPr>
            <w:r w:rsidRPr="00015905">
              <w:rPr>
                <w:rFonts w:ascii="Times New Roman" w:hAnsi="Times New Roman"/>
                <w:bCs/>
                <w:lang w:val="en-GB"/>
              </w:rPr>
              <w:t>Supply, transport and execution of lightning arrester installation, complete with arrester, clips for steel profiles with highly insulated conductor and gutter clamps with highly insulated conductor - 1 complete set</w:t>
            </w:r>
          </w:p>
          <w:p w14:paraId="46F975F6" w14:textId="77777777" w:rsidR="00823D85" w:rsidRDefault="00823D85" w:rsidP="00A458F6">
            <w:pPr>
              <w:spacing w:before="0"/>
              <w:rPr>
                <w:rFonts w:ascii="Times New Roman" w:hAnsi="Times New Roman"/>
                <w:bCs/>
                <w:lang w:val="en-GB"/>
              </w:rPr>
            </w:pPr>
          </w:p>
          <w:p w14:paraId="7B7FDAF4" w14:textId="15E32B1B" w:rsidR="00823D85" w:rsidRDefault="00823D85" w:rsidP="0069388F">
            <w:pPr>
              <w:spacing w:before="0" w:after="0"/>
              <w:rPr>
                <w:rFonts w:ascii="Times New Roman" w:hAnsi="Times New Roman"/>
                <w:bCs/>
                <w:lang w:val="en-GB"/>
              </w:rPr>
            </w:pPr>
            <w:r w:rsidRPr="00015905">
              <w:rPr>
                <w:rFonts w:ascii="Times New Roman" w:hAnsi="Times New Roman"/>
                <w:bCs/>
                <w:lang w:val="en-GB"/>
              </w:rPr>
              <w:t>Procurement, transport and installation of highly insulated conductor – 8 metres</w:t>
            </w:r>
          </w:p>
          <w:p w14:paraId="73176F2E" w14:textId="77777777" w:rsidR="00823D85" w:rsidRDefault="00823D85" w:rsidP="0069388F">
            <w:pPr>
              <w:spacing w:before="0" w:after="0"/>
              <w:rPr>
                <w:rFonts w:ascii="Times New Roman" w:hAnsi="Times New Roman"/>
                <w:bCs/>
                <w:lang w:val="en-GB"/>
              </w:rPr>
            </w:pPr>
          </w:p>
          <w:p w14:paraId="63AA3F66" w14:textId="5C254A14" w:rsidR="00823D85" w:rsidRPr="00015905" w:rsidRDefault="00823D85" w:rsidP="0069388F">
            <w:pPr>
              <w:spacing w:before="0" w:after="0"/>
              <w:rPr>
                <w:rFonts w:ascii="Times New Roman" w:hAnsi="Times New Roman"/>
                <w:bCs/>
                <w:lang w:val="en-GB"/>
              </w:rPr>
            </w:pPr>
            <w:r w:rsidRPr="00015905">
              <w:rPr>
                <w:rFonts w:ascii="Times New Roman" w:hAnsi="Times New Roman"/>
                <w:bCs/>
                <w:lang w:val="en-GB"/>
              </w:rPr>
              <w:t>Equalization of the potential in the distribution cabinet and the e-charger with all metal parts of the station</w:t>
            </w:r>
            <w:r>
              <w:rPr>
                <w:rFonts w:ascii="Times New Roman" w:hAnsi="Times New Roman"/>
                <w:bCs/>
                <w:lang w:val="en-GB"/>
              </w:rPr>
              <w:t xml:space="preserve"> </w:t>
            </w:r>
            <w:r w:rsidRPr="00015905">
              <w:rPr>
                <w:rFonts w:ascii="Times New Roman" w:hAnsi="Times New Roman"/>
                <w:bCs/>
                <w:lang w:val="en-GB"/>
              </w:rPr>
              <w:t>- 1 complete set</w:t>
            </w:r>
          </w:p>
          <w:p w14:paraId="5980C32D" w14:textId="5075E8C7" w:rsidR="00823D85" w:rsidRDefault="00823D85" w:rsidP="0069388F">
            <w:pPr>
              <w:spacing w:after="0"/>
              <w:rPr>
                <w:rFonts w:ascii="Times New Roman" w:hAnsi="Times New Roman"/>
                <w:b/>
                <w:lang w:val="en-GB"/>
              </w:rPr>
            </w:pPr>
            <w:r w:rsidRPr="0069388F">
              <w:rPr>
                <w:rFonts w:ascii="Times New Roman" w:hAnsi="Times New Roman"/>
                <w:b/>
                <w:lang w:val="en-GB"/>
              </w:rPr>
              <w:t>Cabinets:</w:t>
            </w:r>
          </w:p>
          <w:p w14:paraId="77F4B892" w14:textId="4407D766"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xml:space="preserve">Procurement, transport and installation of a free-standing distribution cabinet </w:t>
            </w:r>
            <w:r>
              <w:rPr>
                <w:rFonts w:ascii="Times New Roman" w:hAnsi="Times New Roman"/>
                <w:bCs/>
                <w:lang w:val="en-GB"/>
              </w:rPr>
              <w:t>(</w:t>
            </w:r>
            <w:r w:rsidRPr="00015905">
              <w:rPr>
                <w:rFonts w:ascii="Times New Roman" w:hAnsi="Times New Roman"/>
                <w:bCs/>
                <w:lang w:val="en-GB"/>
              </w:rPr>
              <w:t>1 complete set</w:t>
            </w:r>
            <w:r>
              <w:rPr>
                <w:rFonts w:ascii="Times New Roman" w:hAnsi="Times New Roman"/>
                <w:bCs/>
                <w:lang w:val="en-GB"/>
              </w:rPr>
              <w:t xml:space="preserve">) </w:t>
            </w:r>
            <w:r w:rsidRPr="0069388F">
              <w:rPr>
                <w:rFonts w:ascii="Times New Roman" w:hAnsi="Times New Roman"/>
                <w:bCs/>
                <w:lang w:val="en-GB"/>
              </w:rPr>
              <w:t>made of double-pickled sheet metal with a thickness of min. 2mm, complete with a concrete base and a rubber mat for protection against reptiles, with a degree of protection of IP54 and equipped with the following equipment:</w:t>
            </w:r>
          </w:p>
          <w:p w14:paraId="0259BD24" w14:textId="77777777"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xml:space="preserve"> - Automatic assembly 300A/3P x 1 piece</w:t>
            </w:r>
          </w:p>
          <w:p w14:paraId="47B9CA8C" w14:textId="77777777"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xml:space="preserve"> - Automatic assembly 300A/3P x 1 piece</w:t>
            </w:r>
          </w:p>
          <w:p w14:paraId="3D9C26BE" w14:textId="77777777"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xml:space="preserve"> - Automatic fuses 6A/1P x 2 pieces</w:t>
            </w:r>
          </w:p>
          <w:p w14:paraId="2A871540" w14:textId="77777777"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xml:space="preserve"> - System for automatic astronomical lighting of lamps (trout and astronomical clock, complete with contactors, assemblies and light)</w:t>
            </w:r>
          </w:p>
          <w:p w14:paraId="1B470401" w14:textId="77777777"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Internet router with integrated WiFi, switch with min. 3 ports and speed of min. 300mbps</w:t>
            </w:r>
          </w:p>
          <w:p w14:paraId="0E716658" w14:textId="77777777" w:rsidR="00823D85" w:rsidRPr="0069388F" w:rsidRDefault="00823D85" w:rsidP="0069388F">
            <w:pPr>
              <w:spacing w:before="0"/>
              <w:rPr>
                <w:rFonts w:ascii="Times New Roman" w:hAnsi="Times New Roman"/>
                <w:bCs/>
                <w:lang w:val="en-GB"/>
              </w:rPr>
            </w:pPr>
            <w:r w:rsidRPr="0069388F">
              <w:rPr>
                <w:rFonts w:ascii="Times New Roman" w:hAnsi="Times New Roman"/>
                <w:bCs/>
                <w:lang w:val="en-GB"/>
              </w:rPr>
              <w:t xml:space="preserve"> - Remaining joined material</w:t>
            </w:r>
          </w:p>
          <w:p w14:paraId="612884EC" w14:textId="35A3ED73" w:rsidR="00823D85" w:rsidRPr="00015905" w:rsidRDefault="00823D85" w:rsidP="0069388F">
            <w:pPr>
              <w:spacing w:before="0"/>
              <w:rPr>
                <w:rFonts w:ascii="Times New Roman" w:hAnsi="Times New Roman"/>
                <w:bCs/>
                <w:lang w:val="en-GB"/>
              </w:rPr>
            </w:pPr>
            <w:r w:rsidRPr="0069388F">
              <w:rPr>
                <w:rFonts w:ascii="Times New Roman" w:hAnsi="Times New Roman"/>
                <w:bCs/>
                <w:lang w:val="en-GB"/>
              </w:rPr>
              <w:t xml:space="preserve"> - Single-pole closet pattern</w:t>
            </w:r>
            <w:r>
              <w:rPr>
                <w:rFonts w:ascii="Times New Roman" w:hAnsi="Times New Roman"/>
                <w:bCs/>
                <w:lang w:val="en-GB"/>
              </w:rPr>
              <w:t xml:space="preserve"> </w:t>
            </w:r>
          </w:p>
        </w:tc>
        <w:tc>
          <w:tcPr>
            <w:tcW w:w="4253" w:type="dxa"/>
          </w:tcPr>
          <w:p w14:paraId="6A8045DF" w14:textId="77777777" w:rsidR="00823D85" w:rsidRPr="000726B9" w:rsidRDefault="00823D85" w:rsidP="00E85B37">
            <w:pPr>
              <w:rPr>
                <w:rFonts w:ascii="Times New Roman" w:hAnsi="Times New Roman"/>
                <w:b/>
                <w:highlight w:val="green"/>
                <w:lang w:val="en-GB"/>
              </w:rPr>
            </w:pPr>
          </w:p>
        </w:tc>
        <w:tc>
          <w:tcPr>
            <w:tcW w:w="2835" w:type="dxa"/>
          </w:tcPr>
          <w:p w14:paraId="56056AAE" w14:textId="77777777" w:rsidR="00823D85" w:rsidRPr="000726B9" w:rsidRDefault="00823D85" w:rsidP="00E85B37">
            <w:pPr>
              <w:rPr>
                <w:rFonts w:ascii="Times New Roman" w:hAnsi="Times New Roman"/>
                <w:b/>
                <w:highlight w:val="green"/>
                <w:lang w:val="en-GB"/>
              </w:rPr>
            </w:pPr>
          </w:p>
        </w:tc>
        <w:tc>
          <w:tcPr>
            <w:tcW w:w="1984" w:type="dxa"/>
          </w:tcPr>
          <w:p w14:paraId="28DA79EB" w14:textId="77777777" w:rsidR="00823D85" w:rsidRPr="000726B9" w:rsidRDefault="00823D85" w:rsidP="00E85B37">
            <w:pPr>
              <w:jc w:val="center"/>
              <w:rPr>
                <w:rFonts w:ascii="Times New Roman" w:hAnsi="Times New Roman"/>
                <w:b/>
                <w:highlight w:val="green"/>
                <w:lang w:val="en-GB"/>
              </w:rPr>
            </w:pPr>
          </w:p>
        </w:tc>
      </w:tr>
      <w:tr w:rsidR="00823D85" w:rsidRPr="000726B9" w14:paraId="50700D05" w14:textId="77777777">
        <w:trPr>
          <w:cantSplit/>
        </w:trPr>
        <w:tc>
          <w:tcPr>
            <w:tcW w:w="1134" w:type="dxa"/>
            <w:vMerge/>
          </w:tcPr>
          <w:p w14:paraId="3B813E53"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3DDA8AB9" w14:textId="77777777" w:rsidR="00823D85" w:rsidRDefault="00823D85" w:rsidP="00A458F6">
            <w:pPr>
              <w:spacing w:before="0"/>
              <w:rPr>
                <w:rFonts w:ascii="Times New Roman" w:hAnsi="Times New Roman"/>
                <w:b/>
                <w:lang w:val="en-GB"/>
              </w:rPr>
            </w:pPr>
            <w:r>
              <w:rPr>
                <w:rFonts w:ascii="Times New Roman" w:hAnsi="Times New Roman"/>
                <w:b/>
                <w:lang w:val="en-GB"/>
              </w:rPr>
              <w:t>Cables and accessories:</w:t>
            </w:r>
          </w:p>
          <w:p w14:paraId="5C1C4A48" w14:textId="7CFD9082" w:rsidR="00823D85" w:rsidRDefault="00823D85" w:rsidP="00A458F6">
            <w:pPr>
              <w:spacing w:before="0"/>
              <w:rPr>
                <w:rFonts w:ascii="Times New Roman" w:hAnsi="Times New Roman"/>
                <w:bCs/>
                <w:lang w:val="en-GB"/>
              </w:rPr>
            </w:pPr>
            <w:r w:rsidRPr="0069388F">
              <w:rPr>
                <w:rFonts w:ascii="Times New Roman" w:hAnsi="Times New Roman"/>
                <w:bCs/>
                <w:lang w:val="en-GB"/>
              </w:rPr>
              <w:t>Procurement, transportation and installation of energy cable type NA2X2Y 2x4x(1x240) mm², 1kV</w:t>
            </w:r>
            <w:r>
              <w:rPr>
                <w:rFonts w:ascii="Times New Roman" w:hAnsi="Times New Roman"/>
                <w:bCs/>
                <w:lang w:val="en-GB"/>
              </w:rPr>
              <w:t xml:space="preserve"> – 5 meters</w:t>
            </w:r>
          </w:p>
          <w:p w14:paraId="0BDA6C02" w14:textId="4F7497D0" w:rsidR="00823D85" w:rsidRDefault="00823D85" w:rsidP="00A458F6">
            <w:pPr>
              <w:spacing w:before="0"/>
              <w:rPr>
                <w:rFonts w:ascii="Times New Roman" w:hAnsi="Times New Roman"/>
                <w:bCs/>
                <w:lang w:val="en-GB"/>
              </w:rPr>
            </w:pPr>
            <w:r w:rsidRPr="0069388F">
              <w:rPr>
                <w:rFonts w:ascii="Times New Roman" w:hAnsi="Times New Roman"/>
                <w:bCs/>
                <w:lang w:val="en-GB"/>
              </w:rPr>
              <w:t>Supply, transport and installation of power cable type NYY 3x1.5 mm²</w:t>
            </w:r>
            <w:r>
              <w:rPr>
                <w:rFonts w:ascii="Times New Roman" w:hAnsi="Times New Roman"/>
                <w:bCs/>
                <w:lang w:val="en-GB"/>
              </w:rPr>
              <w:t xml:space="preserve"> - 30 meters</w:t>
            </w:r>
          </w:p>
          <w:p w14:paraId="207EF0DF" w14:textId="5136C289" w:rsidR="00823D85" w:rsidRDefault="00823D85" w:rsidP="00A458F6">
            <w:pPr>
              <w:spacing w:before="0"/>
              <w:rPr>
                <w:rFonts w:ascii="Times New Roman" w:hAnsi="Times New Roman"/>
                <w:bCs/>
                <w:lang w:val="en-GB"/>
              </w:rPr>
            </w:pPr>
            <w:r w:rsidRPr="0069388F">
              <w:rPr>
                <w:rFonts w:ascii="Times New Roman" w:hAnsi="Times New Roman"/>
                <w:bCs/>
                <w:lang w:val="en-GB"/>
              </w:rPr>
              <w:t>Procurement, transport and installation of CAT7 power cable</w:t>
            </w:r>
            <w:r>
              <w:rPr>
                <w:rFonts w:ascii="Times New Roman" w:hAnsi="Times New Roman"/>
                <w:bCs/>
                <w:lang w:val="en-GB"/>
              </w:rPr>
              <w:t xml:space="preserve"> – 10 meters</w:t>
            </w:r>
          </w:p>
          <w:p w14:paraId="7E392E2D" w14:textId="77777777" w:rsidR="00823D85" w:rsidRDefault="00823D85" w:rsidP="00A458F6">
            <w:pPr>
              <w:spacing w:before="0"/>
              <w:rPr>
                <w:rFonts w:ascii="Times New Roman" w:hAnsi="Times New Roman"/>
                <w:bCs/>
                <w:lang w:val="en-GB"/>
              </w:rPr>
            </w:pPr>
            <w:r w:rsidRPr="00F27552">
              <w:rPr>
                <w:rFonts w:ascii="Times New Roman" w:hAnsi="Times New Roman"/>
                <w:bCs/>
                <w:lang w:val="en-GB"/>
              </w:rPr>
              <w:t>Procurement, transport and installation of LED lights (led tracks) in green color, complete with aluminum superstructure profiles for mounting led tracks with IP54 degree of protection and mechanical resistance of IK 08</w:t>
            </w:r>
            <w:r>
              <w:rPr>
                <w:rFonts w:ascii="Times New Roman" w:hAnsi="Times New Roman"/>
                <w:bCs/>
                <w:lang w:val="en-GB"/>
              </w:rPr>
              <w:t xml:space="preserve"> – 5,2 meters</w:t>
            </w:r>
          </w:p>
          <w:p w14:paraId="44B3FA6A" w14:textId="77777777" w:rsidR="00823D85" w:rsidRDefault="00823D85" w:rsidP="00A458F6">
            <w:pPr>
              <w:spacing w:before="0"/>
              <w:rPr>
                <w:rFonts w:ascii="Times New Roman" w:hAnsi="Times New Roman"/>
                <w:bCs/>
                <w:lang w:val="en-GB"/>
              </w:rPr>
            </w:pPr>
            <w:r w:rsidRPr="00F27552">
              <w:rPr>
                <w:rFonts w:ascii="Times New Roman" w:hAnsi="Times New Roman"/>
                <w:bCs/>
                <w:lang w:val="en-GB"/>
              </w:rPr>
              <w:t xml:space="preserve">Procurement, transport and installation of LED lamps (led tracks) in warm white color (4000K) power of 12W, complete with aluminum superstructure profiles for mounting led tracks with IP54 degree of protection and mechanical resistance of IK 08 – 10 meters </w:t>
            </w:r>
          </w:p>
          <w:p w14:paraId="564685BD" w14:textId="77777777" w:rsidR="00823D85" w:rsidRDefault="00823D85" w:rsidP="00A458F6">
            <w:pPr>
              <w:spacing w:before="0"/>
              <w:rPr>
                <w:rFonts w:ascii="Times New Roman" w:hAnsi="Times New Roman"/>
                <w:bCs/>
                <w:lang w:val="en-GB"/>
              </w:rPr>
            </w:pPr>
            <w:r w:rsidRPr="00F27552">
              <w:rPr>
                <w:rFonts w:ascii="Times New Roman" w:hAnsi="Times New Roman"/>
                <w:bCs/>
                <w:lang w:val="en-GB"/>
              </w:rPr>
              <w:t>Procurement, transport and installation of LED lamps (led tracks) in green color or color of the investor's choice, power of 12W, complete with aluminum superstructure profiles for mounting led tracks with IP54 degree of protection and mechanical resistance of IK 08</w:t>
            </w:r>
            <w:r>
              <w:rPr>
                <w:rFonts w:ascii="Times New Roman" w:hAnsi="Times New Roman"/>
                <w:bCs/>
                <w:lang w:val="en-GB"/>
              </w:rPr>
              <w:t xml:space="preserve"> – 5 meters</w:t>
            </w:r>
          </w:p>
          <w:p w14:paraId="6840BC48" w14:textId="682CEBD1" w:rsidR="00823D85" w:rsidRPr="00F27552" w:rsidRDefault="00823D85" w:rsidP="00A458F6">
            <w:pPr>
              <w:spacing w:before="0"/>
              <w:rPr>
                <w:rFonts w:ascii="Times New Roman" w:hAnsi="Times New Roman"/>
                <w:bCs/>
                <w:lang w:val="en-GB"/>
              </w:rPr>
            </w:pPr>
          </w:p>
        </w:tc>
        <w:tc>
          <w:tcPr>
            <w:tcW w:w="4253" w:type="dxa"/>
          </w:tcPr>
          <w:p w14:paraId="168416F6" w14:textId="77777777" w:rsidR="00823D85" w:rsidRPr="000726B9" w:rsidRDefault="00823D85" w:rsidP="00E85B37">
            <w:pPr>
              <w:rPr>
                <w:rFonts w:ascii="Times New Roman" w:hAnsi="Times New Roman"/>
                <w:b/>
                <w:highlight w:val="green"/>
                <w:lang w:val="en-GB"/>
              </w:rPr>
            </w:pPr>
          </w:p>
        </w:tc>
        <w:tc>
          <w:tcPr>
            <w:tcW w:w="2835" w:type="dxa"/>
          </w:tcPr>
          <w:p w14:paraId="6471980F" w14:textId="77777777" w:rsidR="00823D85" w:rsidRPr="000726B9" w:rsidRDefault="00823D85" w:rsidP="00E85B37">
            <w:pPr>
              <w:rPr>
                <w:rFonts w:ascii="Times New Roman" w:hAnsi="Times New Roman"/>
                <w:b/>
                <w:highlight w:val="green"/>
                <w:lang w:val="en-GB"/>
              </w:rPr>
            </w:pPr>
          </w:p>
        </w:tc>
        <w:tc>
          <w:tcPr>
            <w:tcW w:w="1984" w:type="dxa"/>
          </w:tcPr>
          <w:p w14:paraId="74E3563B" w14:textId="77777777" w:rsidR="00823D85" w:rsidRPr="000726B9" w:rsidRDefault="00823D85" w:rsidP="00E85B37">
            <w:pPr>
              <w:jc w:val="center"/>
              <w:rPr>
                <w:rFonts w:ascii="Times New Roman" w:hAnsi="Times New Roman"/>
                <w:b/>
                <w:highlight w:val="green"/>
                <w:lang w:val="en-GB"/>
              </w:rPr>
            </w:pPr>
          </w:p>
        </w:tc>
      </w:tr>
      <w:tr w:rsidR="00823D85" w:rsidRPr="000726B9" w14:paraId="126EA3A6" w14:textId="77777777">
        <w:trPr>
          <w:cantSplit/>
        </w:trPr>
        <w:tc>
          <w:tcPr>
            <w:tcW w:w="1134" w:type="dxa"/>
            <w:vMerge/>
          </w:tcPr>
          <w:p w14:paraId="355172D1" w14:textId="77777777" w:rsidR="00823D85" w:rsidRPr="000726B9" w:rsidRDefault="00823D85" w:rsidP="00E85B37">
            <w:pPr>
              <w:jc w:val="center"/>
              <w:rPr>
                <w:rFonts w:ascii="Times New Roman" w:hAnsi="Times New Roman"/>
                <w:b/>
                <w:highlight w:val="green"/>
                <w:lang w:val="en-GB"/>
              </w:rPr>
            </w:pPr>
          </w:p>
        </w:tc>
        <w:tc>
          <w:tcPr>
            <w:tcW w:w="4678" w:type="dxa"/>
            <w:vAlign w:val="center"/>
          </w:tcPr>
          <w:p w14:paraId="21C8AE38" w14:textId="3844EFB8" w:rsidR="00823D85" w:rsidRPr="00F27552" w:rsidRDefault="00823D85" w:rsidP="00F27552">
            <w:pPr>
              <w:spacing w:before="0"/>
              <w:rPr>
                <w:rFonts w:ascii="Times New Roman" w:hAnsi="Times New Roman"/>
                <w:bCs/>
                <w:lang w:val="en-GB"/>
              </w:rPr>
            </w:pPr>
            <w:r w:rsidRPr="00F27552">
              <w:rPr>
                <w:rFonts w:ascii="Times New Roman" w:hAnsi="Times New Roman"/>
                <w:bCs/>
                <w:lang w:val="en-GB"/>
              </w:rPr>
              <w:t>Procurement, transport and installation of a Megapixel Day/Night IP camera (1 piece) with built-in IP lighting with the following features:</w:t>
            </w:r>
          </w:p>
          <w:p w14:paraId="2AD05218"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- 2.8" progressive CMOS sensor</w:t>
            </w:r>
          </w:p>
          <w:p w14:paraId="14EA1B98"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Up to 2.0 megapixels</w:t>
            </w:r>
          </w:p>
          <w:p w14:paraId="74314486"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- 2.8mm/4mm/6mm fixed focal lenses</w:t>
            </w:r>
          </w:p>
          <w:p w14:paraId="211EAC43"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From a minimum of 10 m. IR range.</w:t>
            </w:r>
          </w:p>
          <w:p w14:paraId="30C34941"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Double flow,</w:t>
            </w:r>
          </w:p>
          <w:p w14:paraId="4EDDFDF5"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Digital WDR (Wide Dynamic Range)</w:t>
            </w:r>
          </w:p>
          <w:p w14:paraId="35647473" w14:textId="77777777" w:rsidR="00823D85" w:rsidRPr="00F27552" w:rsidRDefault="00823D85" w:rsidP="00F27552">
            <w:pPr>
              <w:spacing w:before="0" w:after="0"/>
              <w:rPr>
                <w:rFonts w:ascii="Times New Roman" w:hAnsi="Times New Roman"/>
                <w:bCs/>
                <w:lang w:val="fr-BE"/>
              </w:rPr>
            </w:pPr>
            <w:r w:rsidRPr="00F27552">
              <w:rPr>
                <w:rFonts w:ascii="Times New Roman" w:hAnsi="Times New Roman"/>
                <w:bCs/>
                <w:lang w:val="en-GB"/>
              </w:rPr>
              <w:t xml:space="preserve"> </w:t>
            </w:r>
            <w:r w:rsidRPr="00F27552">
              <w:rPr>
                <w:rFonts w:ascii="Times New Roman" w:hAnsi="Times New Roman"/>
                <w:bCs/>
                <w:lang w:val="fr-BE"/>
              </w:rPr>
              <w:t>- 3D DNR (Digital Noise Reduction)</w:t>
            </w:r>
          </w:p>
          <w:p w14:paraId="69D42E73"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fr-BE"/>
              </w:rPr>
              <w:t xml:space="preserve"> </w:t>
            </w:r>
            <w:r w:rsidRPr="00F27552">
              <w:rPr>
                <w:rFonts w:ascii="Times New Roman" w:hAnsi="Times New Roman"/>
                <w:bCs/>
                <w:lang w:val="en-GB"/>
              </w:rPr>
              <w:t>- PoE (Power over Internet)</w:t>
            </w:r>
          </w:p>
          <w:p w14:paraId="0C06E758"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IP67, IK10</w:t>
            </w:r>
          </w:p>
          <w:p w14:paraId="7FE5CE37" w14:textId="77777777" w:rsidR="00823D85" w:rsidRPr="00F27552" w:rsidRDefault="00823D85" w:rsidP="00F27552">
            <w:pPr>
              <w:spacing w:before="0" w:after="0"/>
              <w:rPr>
                <w:rFonts w:ascii="Times New Roman" w:hAnsi="Times New Roman"/>
                <w:bCs/>
                <w:lang w:val="en-GB"/>
              </w:rPr>
            </w:pPr>
            <w:r w:rsidRPr="00F27552">
              <w:rPr>
                <w:rFonts w:ascii="Times New Roman" w:hAnsi="Times New Roman"/>
                <w:bCs/>
                <w:lang w:val="en-GB"/>
              </w:rPr>
              <w:t xml:space="preserve"> - Remote monitoring of the station</w:t>
            </w:r>
          </w:p>
          <w:p w14:paraId="0CC5E6A5" w14:textId="77777777" w:rsidR="00823D85" w:rsidRDefault="00823D85" w:rsidP="00F27552">
            <w:pPr>
              <w:spacing w:before="0" w:after="0"/>
              <w:rPr>
                <w:rFonts w:ascii="Times New Roman" w:hAnsi="Times New Roman"/>
                <w:bCs/>
                <w:lang w:val="en-GB"/>
              </w:rPr>
            </w:pPr>
            <w:r w:rsidRPr="00F27552">
              <w:rPr>
                <w:rFonts w:ascii="Times New Roman" w:hAnsi="Times New Roman"/>
                <w:bCs/>
                <w:lang w:val="en-GB"/>
              </w:rPr>
              <w:t xml:space="preserve"> - the possibility of accessing the camera (visual insight) through the web portal and the management system, as well as the possibility of automatic detection of movement/charging within the station and recording and storage of the video material</w:t>
            </w:r>
            <w:r>
              <w:rPr>
                <w:rFonts w:ascii="Times New Roman" w:hAnsi="Times New Roman"/>
                <w:bCs/>
                <w:lang w:val="en-GB"/>
              </w:rPr>
              <w:t>.</w:t>
            </w:r>
          </w:p>
          <w:p w14:paraId="429D0356" w14:textId="77777777" w:rsidR="00823D85" w:rsidRDefault="00823D85" w:rsidP="00F27552">
            <w:pPr>
              <w:spacing w:before="0"/>
              <w:rPr>
                <w:rFonts w:ascii="Times New Roman" w:hAnsi="Times New Roman"/>
                <w:bCs/>
                <w:lang w:val="en-GB"/>
              </w:rPr>
            </w:pPr>
          </w:p>
          <w:p w14:paraId="47D9CC86" w14:textId="77777777" w:rsidR="00823D85" w:rsidRDefault="00823D85" w:rsidP="00F27552">
            <w:pPr>
              <w:spacing w:before="0"/>
              <w:rPr>
                <w:rFonts w:ascii="Times New Roman" w:hAnsi="Times New Roman"/>
                <w:b/>
                <w:lang w:val="en-GB"/>
              </w:rPr>
            </w:pPr>
            <w:r w:rsidRPr="00F27552">
              <w:rPr>
                <w:rFonts w:ascii="Times New Roman" w:hAnsi="Times New Roman"/>
                <w:b/>
                <w:lang w:val="en-GB"/>
              </w:rPr>
              <w:t>Examination and tests:</w:t>
            </w:r>
          </w:p>
          <w:p w14:paraId="6FDED57F" w14:textId="77777777" w:rsidR="00823D85" w:rsidRPr="00015905" w:rsidRDefault="00823D85" w:rsidP="00F27552">
            <w:pPr>
              <w:spacing w:before="0" w:after="0"/>
              <w:rPr>
                <w:rFonts w:ascii="Times New Roman" w:hAnsi="Times New Roman"/>
                <w:bCs/>
                <w:lang w:val="en-GB"/>
              </w:rPr>
            </w:pPr>
            <w:r w:rsidRPr="00F27552">
              <w:rPr>
                <w:rFonts w:ascii="Times New Roman" w:hAnsi="Times New Roman"/>
                <w:bCs/>
                <w:lang w:val="en-GB"/>
              </w:rPr>
              <w:t>Examination of the correctness of the installation</w:t>
            </w:r>
            <w:r>
              <w:rPr>
                <w:rFonts w:ascii="Times New Roman" w:hAnsi="Times New Roman"/>
                <w:bCs/>
                <w:lang w:val="en-GB"/>
              </w:rPr>
              <w:t xml:space="preserve"> - </w:t>
            </w:r>
            <w:r w:rsidRPr="00015905">
              <w:rPr>
                <w:rFonts w:ascii="Times New Roman" w:hAnsi="Times New Roman"/>
                <w:bCs/>
                <w:lang w:val="en-GB"/>
              </w:rPr>
              <w:t>1 complete set</w:t>
            </w:r>
          </w:p>
          <w:p w14:paraId="09E05E59" w14:textId="77777777" w:rsidR="00823D85" w:rsidRDefault="00823D85" w:rsidP="00F27552">
            <w:pPr>
              <w:spacing w:before="0" w:after="0"/>
              <w:rPr>
                <w:rFonts w:ascii="Times New Roman" w:hAnsi="Times New Roman"/>
                <w:bCs/>
                <w:lang w:val="en-GB"/>
              </w:rPr>
            </w:pPr>
          </w:p>
          <w:p w14:paraId="5D854CE1" w14:textId="3DBFFAF4" w:rsidR="00823D85" w:rsidRDefault="00823D85" w:rsidP="00F27552">
            <w:pPr>
              <w:spacing w:before="0" w:after="0"/>
              <w:rPr>
                <w:rFonts w:ascii="Times New Roman" w:hAnsi="Times New Roman"/>
                <w:bCs/>
                <w:lang w:val="en-GB"/>
              </w:rPr>
            </w:pPr>
            <w:r w:rsidRPr="00F27552">
              <w:rPr>
                <w:rFonts w:ascii="Times New Roman" w:hAnsi="Times New Roman"/>
                <w:bCs/>
                <w:lang w:val="en-GB"/>
              </w:rPr>
              <w:t>Measurement of touch resistance and issuance of a certificate by an accredited company</w:t>
            </w:r>
            <w:r>
              <w:rPr>
                <w:rFonts w:ascii="Times New Roman" w:hAnsi="Times New Roman"/>
                <w:bCs/>
                <w:lang w:val="en-GB"/>
              </w:rPr>
              <w:t xml:space="preserve"> - </w:t>
            </w:r>
            <w:r w:rsidRPr="00015905">
              <w:rPr>
                <w:rFonts w:ascii="Times New Roman" w:hAnsi="Times New Roman"/>
                <w:bCs/>
                <w:lang w:val="en-GB"/>
              </w:rPr>
              <w:t>1 complete set</w:t>
            </w:r>
          </w:p>
          <w:p w14:paraId="0D0E0407" w14:textId="77777777" w:rsidR="00823D85" w:rsidRPr="00F27552" w:rsidRDefault="00823D85" w:rsidP="00F27552">
            <w:pPr>
              <w:spacing w:before="0" w:after="0"/>
              <w:rPr>
                <w:rFonts w:ascii="Times New Roman" w:hAnsi="Times New Roman"/>
                <w:bCs/>
                <w:lang w:val="en-GB"/>
              </w:rPr>
            </w:pPr>
          </w:p>
          <w:p w14:paraId="1A1069BB" w14:textId="05642F38" w:rsidR="00823D85" w:rsidRDefault="00823D85" w:rsidP="00F27552">
            <w:pPr>
              <w:spacing w:before="0" w:after="0"/>
              <w:rPr>
                <w:rFonts w:ascii="Times New Roman" w:hAnsi="Times New Roman"/>
                <w:bCs/>
                <w:lang w:val="en-GB"/>
              </w:rPr>
            </w:pPr>
            <w:r w:rsidRPr="00F27552">
              <w:rPr>
                <w:rFonts w:ascii="Times New Roman" w:hAnsi="Times New Roman"/>
                <w:bCs/>
                <w:lang w:val="en-GB"/>
              </w:rPr>
              <w:t>Measurement of the resistance of the earthing conductor and issuance of a certificate by an accredited company</w:t>
            </w:r>
            <w:r>
              <w:rPr>
                <w:rFonts w:ascii="Times New Roman" w:hAnsi="Times New Roman"/>
                <w:bCs/>
                <w:lang w:val="en-GB"/>
              </w:rPr>
              <w:t xml:space="preserve"> - </w:t>
            </w:r>
            <w:r w:rsidRPr="00015905">
              <w:rPr>
                <w:rFonts w:ascii="Times New Roman" w:hAnsi="Times New Roman"/>
                <w:bCs/>
                <w:lang w:val="en-GB"/>
              </w:rPr>
              <w:t>1 complete set</w:t>
            </w:r>
          </w:p>
          <w:p w14:paraId="549BE2FB" w14:textId="77777777" w:rsidR="00823D85" w:rsidRPr="00F27552" w:rsidRDefault="00823D85" w:rsidP="00F27552">
            <w:pPr>
              <w:spacing w:before="0" w:after="0"/>
              <w:rPr>
                <w:rFonts w:ascii="Times New Roman" w:hAnsi="Times New Roman"/>
                <w:bCs/>
                <w:lang w:val="en-GB"/>
              </w:rPr>
            </w:pPr>
          </w:p>
          <w:p w14:paraId="1CEC5D9D" w14:textId="183F8081" w:rsidR="00823D85" w:rsidRPr="00015905" w:rsidRDefault="003002F6" w:rsidP="00F27552">
            <w:pPr>
              <w:spacing w:before="0" w:after="0"/>
              <w:rPr>
                <w:rFonts w:ascii="Times New Roman" w:hAnsi="Times New Roman"/>
                <w:bCs/>
                <w:lang w:val="en-GB"/>
              </w:rPr>
            </w:pPr>
            <w:r w:rsidRPr="003002F6">
              <w:rPr>
                <w:rFonts w:ascii="Times New Roman" w:hAnsi="Times New Roman"/>
                <w:bCs/>
              </w:rPr>
              <w:t>Preparation of as-built documentation</w:t>
            </w:r>
            <w:r w:rsidR="00823D85">
              <w:rPr>
                <w:rFonts w:ascii="Times New Roman" w:hAnsi="Times New Roman"/>
                <w:bCs/>
                <w:lang w:val="en-GB"/>
              </w:rPr>
              <w:t xml:space="preserve"> - </w:t>
            </w:r>
            <w:r w:rsidR="00823D85" w:rsidRPr="00015905">
              <w:rPr>
                <w:rFonts w:ascii="Times New Roman" w:hAnsi="Times New Roman"/>
                <w:bCs/>
                <w:lang w:val="en-GB"/>
              </w:rPr>
              <w:t>1 complete set</w:t>
            </w:r>
          </w:p>
          <w:p w14:paraId="10AE8343" w14:textId="33C0B452" w:rsidR="00823D85" w:rsidRPr="00F27552" w:rsidRDefault="00823D85" w:rsidP="00F27552">
            <w:pPr>
              <w:spacing w:before="0"/>
              <w:rPr>
                <w:rFonts w:ascii="Times New Roman" w:hAnsi="Times New Roman"/>
                <w:b/>
                <w:lang w:val="en-GB"/>
              </w:rPr>
            </w:pPr>
          </w:p>
        </w:tc>
        <w:tc>
          <w:tcPr>
            <w:tcW w:w="4253" w:type="dxa"/>
          </w:tcPr>
          <w:p w14:paraId="11EE51D2" w14:textId="77777777" w:rsidR="00823D85" w:rsidRPr="000726B9" w:rsidRDefault="00823D85" w:rsidP="00E85B37">
            <w:pPr>
              <w:rPr>
                <w:rFonts w:ascii="Times New Roman" w:hAnsi="Times New Roman"/>
                <w:b/>
                <w:highlight w:val="green"/>
                <w:lang w:val="en-GB"/>
              </w:rPr>
            </w:pPr>
          </w:p>
        </w:tc>
        <w:tc>
          <w:tcPr>
            <w:tcW w:w="2835" w:type="dxa"/>
          </w:tcPr>
          <w:p w14:paraId="7EC5ACC4" w14:textId="77777777" w:rsidR="00823D85" w:rsidRPr="000726B9" w:rsidRDefault="00823D85" w:rsidP="00E85B37">
            <w:pPr>
              <w:rPr>
                <w:rFonts w:ascii="Times New Roman" w:hAnsi="Times New Roman"/>
                <w:b/>
                <w:highlight w:val="green"/>
                <w:lang w:val="en-GB"/>
              </w:rPr>
            </w:pPr>
          </w:p>
        </w:tc>
        <w:tc>
          <w:tcPr>
            <w:tcW w:w="1984" w:type="dxa"/>
          </w:tcPr>
          <w:p w14:paraId="0081E659" w14:textId="77777777" w:rsidR="00823D85" w:rsidRPr="000726B9" w:rsidRDefault="00823D85" w:rsidP="00E85B37">
            <w:pPr>
              <w:jc w:val="center"/>
              <w:rPr>
                <w:rFonts w:ascii="Times New Roman" w:hAnsi="Times New Roman"/>
                <w:b/>
                <w:highlight w:val="green"/>
                <w:lang w:val="en-GB"/>
              </w:rPr>
            </w:pPr>
          </w:p>
        </w:tc>
      </w:tr>
      <w:tr w:rsidR="005B58A1" w:rsidRPr="000726B9" w14:paraId="3B0FFCAA" w14:textId="77777777" w:rsidTr="009A426E">
        <w:trPr>
          <w:cantSplit/>
        </w:trPr>
        <w:tc>
          <w:tcPr>
            <w:tcW w:w="1134" w:type="dxa"/>
          </w:tcPr>
          <w:p w14:paraId="5A026D78" w14:textId="77777777" w:rsidR="005B58A1" w:rsidRPr="000726B9" w:rsidRDefault="005B58A1" w:rsidP="009A426E">
            <w:pPr>
              <w:jc w:val="center"/>
              <w:rPr>
                <w:rFonts w:ascii="Times New Roman" w:hAnsi="Times New Roman"/>
                <w:b/>
                <w:highlight w:val="green"/>
                <w:lang w:val="en-GB"/>
              </w:rPr>
            </w:pPr>
          </w:p>
        </w:tc>
        <w:tc>
          <w:tcPr>
            <w:tcW w:w="4678" w:type="dxa"/>
            <w:vAlign w:val="center"/>
          </w:tcPr>
          <w:p w14:paraId="398519C4" w14:textId="272B457F" w:rsidR="005B58A1" w:rsidRDefault="009D20F8" w:rsidP="005B58A1">
            <w:pPr>
              <w:spacing w:before="0" w:after="0"/>
              <w:rPr>
                <w:rFonts w:ascii="Times New Roman" w:hAnsi="Times New Roman"/>
                <w:b/>
                <w:lang w:val="en-GB"/>
              </w:rPr>
            </w:pPr>
            <w:r w:rsidRPr="009D20F8">
              <w:rPr>
                <w:rFonts w:ascii="Times New Roman" w:hAnsi="Times New Roman"/>
                <w:b/>
              </w:rPr>
              <w:t>Activities and materials for installation of fast chargers (architectural, civil and traffic)</w:t>
            </w:r>
            <w:r w:rsidR="005B58A1" w:rsidRPr="005B58A1">
              <w:rPr>
                <w:rFonts w:ascii="Times New Roman" w:hAnsi="Times New Roman"/>
                <w:b/>
                <w:lang w:val="en-GB"/>
              </w:rPr>
              <w:t>:</w:t>
            </w:r>
          </w:p>
          <w:p w14:paraId="28F2770D" w14:textId="77777777" w:rsidR="004929E7" w:rsidRDefault="004929E7" w:rsidP="004929E7">
            <w:pPr>
              <w:spacing w:before="0" w:after="0"/>
              <w:rPr>
                <w:rFonts w:ascii="Times New Roman" w:hAnsi="Times New Roman"/>
                <w:b/>
                <w:lang w:val="en-GB"/>
              </w:rPr>
            </w:pPr>
          </w:p>
          <w:p w14:paraId="16BFB59E" w14:textId="23059A05" w:rsidR="004929E7" w:rsidRPr="004929E7" w:rsidRDefault="004929E7" w:rsidP="004929E7">
            <w:pPr>
              <w:spacing w:before="0" w:after="0"/>
              <w:rPr>
                <w:rFonts w:ascii="Times New Roman" w:hAnsi="Times New Roman"/>
                <w:lang w:val="mk-MK"/>
              </w:rPr>
            </w:pPr>
            <w:r w:rsidRPr="004929E7">
              <w:rPr>
                <w:rFonts w:ascii="Times New Roman" w:hAnsi="Times New Roman"/>
                <w:lang w:val="mk-MK"/>
              </w:rPr>
              <w:t>Site Preparation and Removal Works</w:t>
            </w:r>
          </w:p>
          <w:p w14:paraId="53A722EC" w14:textId="77777777" w:rsidR="004929E7" w:rsidRPr="004929E7" w:rsidRDefault="004929E7" w:rsidP="004929E7">
            <w:pPr>
              <w:spacing w:before="0" w:after="0"/>
              <w:rPr>
                <w:rFonts w:ascii="Times New Roman" w:hAnsi="Times New Roman"/>
                <w:lang w:val="mk-MK"/>
              </w:rPr>
            </w:pPr>
            <w:r w:rsidRPr="004929E7">
              <w:rPr>
                <w:rFonts w:ascii="Times New Roman" w:hAnsi="Times New Roman"/>
                <w:lang w:val="mk-MK"/>
              </w:rPr>
              <w:t>The Contractor shall perform all necessary site preparation and surface adjustment activities required for the installation of the charging stations.</w:t>
            </w:r>
          </w:p>
          <w:p w14:paraId="4DF39E3C" w14:textId="77777777" w:rsidR="004929E7" w:rsidRPr="004929E7" w:rsidRDefault="004929E7" w:rsidP="004929E7">
            <w:pPr>
              <w:spacing w:before="0" w:after="0"/>
              <w:rPr>
                <w:rFonts w:ascii="Times New Roman" w:hAnsi="Times New Roman"/>
                <w:lang w:val="mk-MK"/>
              </w:rPr>
            </w:pPr>
            <w:r w:rsidRPr="004929E7">
              <w:rPr>
                <w:rFonts w:ascii="Times New Roman" w:hAnsi="Times New Roman"/>
                <w:lang w:val="mk-MK"/>
              </w:rPr>
              <w:t>This shall include:</w:t>
            </w:r>
          </w:p>
          <w:p w14:paraId="160A5039" w14:textId="77777777" w:rsidR="004929E7" w:rsidRPr="004929E7" w:rsidRDefault="004929E7" w:rsidP="004929E7">
            <w:pPr>
              <w:numPr>
                <w:ilvl w:val="0"/>
                <w:numId w:val="49"/>
              </w:numPr>
              <w:spacing w:before="0" w:after="0"/>
              <w:rPr>
                <w:rFonts w:ascii="Times New Roman" w:hAnsi="Times New Roman"/>
                <w:lang w:val="mk-MK"/>
              </w:rPr>
            </w:pPr>
            <w:r w:rsidRPr="004929E7">
              <w:rPr>
                <w:rFonts w:ascii="Times New Roman" w:hAnsi="Times New Roman"/>
                <w:lang w:val="mk-MK"/>
              </w:rPr>
              <w:t xml:space="preserve">Removal of existing surface elements (e.g. paving, tiles, or similar structures) where required </w:t>
            </w:r>
          </w:p>
          <w:p w14:paraId="24B447D1" w14:textId="77777777" w:rsidR="004929E7" w:rsidRPr="004929E7" w:rsidRDefault="004929E7" w:rsidP="004929E7">
            <w:pPr>
              <w:numPr>
                <w:ilvl w:val="0"/>
                <w:numId w:val="49"/>
              </w:numPr>
              <w:spacing w:before="0" w:after="0"/>
              <w:rPr>
                <w:rFonts w:ascii="Times New Roman" w:hAnsi="Times New Roman"/>
                <w:lang w:val="mk-MK"/>
              </w:rPr>
            </w:pPr>
            <w:r w:rsidRPr="004929E7">
              <w:rPr>
                <w:rFonts w:ascii="Times New Roman" w:hAnsi="Times New Roman"/>
                <w:lang w:val="mk-MK"/>
              </w:rPr>
              <w:t xml:space="preserve">Handling, loading, transport, and disposal of removed materials in accordance with applicable regulations </w:t>
            </w:r>
          </w:p>
          <w:p w14:paraId="3333DDBD" w14:textId="77777777" w:rsidR="004929E7" w:rsidRDefault="004929E7" w:rsidP="004929E7">
            <w:pPr>
              <w:spacing w:before="0" w:after="0"/>
              <w:rPr>
                <w:rFonts w:ascii="Times New Roman" w:hAnsi="Times New Roman"/>
                <w:lang w:val="en-US"/>
              </w:rPr>
            </w:pPr>
            <w:r w:rsidRPr="004929E7">
              <w:rPr>
                <w:rFonts w:ascii="Times New Roman" w:hAnsi="Times New Roman"/>
                <w:lang w:val="mk-MK"/>
              </w:rPr>
              <w:t>Site preparation activities shall be limited to what is necessary for installation and shall be included in the Contractor’s scope of supply.</w:t>
            </w:r>
          </w:p>
          <w:p w14:paraId="1FB0B353" w14:textId="77777777" w:rsidR="004929E7" w:rsidRDefault="004929E7" w:rsidP="004929E7">
            <w:pPr>
              <w:spacing w:before="0" w:after="0"/>
              <w:rPr>
                <w:rFonts w:ascii="Times New Roman" w:hAnsi="Times New Roman"/>
                <w:lang w:val="en-US"/>
              </w:rPr>
            </w:pPr>
          </w:p>
          <w:p w14:paraId="441A648B" w14:textId="77777777" w:rsidR="004929E7" w:rsidRPr="004929E7" w:rsidRDefault="004929E7" w:rsidP="004929E7">
            <w:pPr>
              <w:spacing w:before="0" w:after="0"/>
              <w:rPr>
                <w:rFonts w:ascii="Times New Roman" w:hAnsi="Times New Roman"/>
                <w:lang w:val="mk-MK"/>
              </w:rPr>
            </w:pPr>
            <w:r w:rsidRPr="004929E7">
              <w:rPr>
                <w:rFonts w:ascii="Times New Roman" w:hAnsi="Times New Roman"/>
                <w:lang w:val="mk-MK"/>
              </w:rPr>
              <w:t xml:space="preserve">The Contractor shall carry out all necessary </w:t>
            </w:r>
            <w:r w:rsidRPr="004929E7">
              <w:rPr>
                <w:rFonts w:ascii="Times New Roman" w:hAnsi="Times New Roman"/>
                <w:b/>
                <w:bCs/>
                <w:lang w:val="mk-MK"/>
              </w:rPr>
              <w:t>ground preparation and excavation activities</w:t>
            </w:r>
            <w:r w:rsidRPr="004929E7">
              <w:rPr>
                <w:rFonts w:ascii="Times New Roman" w:hAnsi="Times New Roman"/>
                <w:lang w:val="mk-MK"/>
              </w:rPr>
              <w:t xml:space="preserve"> required for the installation of the equipment and supporting structures.</w:t>
            </w:r>
          </w:p>
          <w:p w14:paraId="43900FE6" w14:textId="77777777" w:rsidR="004929E7" w:rsidRPr="004929E7" w:rsidRDefault="004929E7" w:rsidP="004929E7">
            <w:pPr>
              <w:spacing w:before="0" w:after="0"/>
              <w:rPr>
                <w:rFonts w:ascii="Times New Roman" w:hAnsi="Times New Roman"/>
                <w:lang w:val="mk-MK"/>
              </w:rPr>
            </w:pPr>
            <w:r w:rsidRPr="004929E7">
              <w:rPr>
                <w:rFonts w:ascii="Times New Roman" w:hAnsi="Times New Roman"/>
                <w:lang w:val="mk-MK"/>
              </w:rPr>
              <w:t>This shall include:</w:t>
            </w:r>
          </w:p>
          <w:p w14:paraId="08BEB782" w14:textId="77777777" w:rsidR="004929E7" w:rsidRPr="004929E7" w:rsidRDefault="004929E7" w:rsidP="004929E7">
            <w:pPr>
              <w:numPr>
                <w:ilvl w:val="0"/>
                <w:numId w:val="50"/>
              </w:numPr>
              <w:spacing w:before="0" w:after="0"/>
              <w:rPr>
                <w:rFonts w:ascii="Times New Roman" w:hAnsi="Times New Roman"/>
                <w:lang w:val="mk-MK"/>
              </w:rPr>
            </w:pPr>
            <w:r w:rsidRPr="004929E7">
              <w:rPr>
                <w:rFonts w:ascii="Times New Roman" w:hAnsi="Times New Roman"/>
                <w:lang w:val="mk-MK"/>
              </w:rPr>
              <w:t xml:space="preserve">Marking and positioning of installation points based on provided drawings </w:t>
            </w:r>
          </w:p>
          <w:p w14:paraId="1792BE9C" w14:textId="77777777" w:rsidR="004929E7" w:rsidRPr="004929E7" w:rsidRDefault="004929E7" w:rsidP="004929E7">
            <w:pPr>
              <w:numPr>
                <w:ilvl w:val="0"/>
                <w:numId w:val="50"/>
              </w:numPr>
              <w:spacing w:before="0" w:after="0"/>
              <w:rPr>
                <w:rFonts w:ascii="Times New Roman" w:hAnsi="Times New Roman"/>
                <w:lang w:val="mk-MK"/>
              </w:rPr>
            </w:pPr>
            <w:r w:rsidRPr="004929E7">
              <w:rPr>
                <w:rFonts w:ascii="Times New Roman" w:hAnsi="Times New Roman"/>
                <w:lang w:val="mk-MK"/>
              </w:rPr>
              <w:t xml:space="preserve">Excavation and preparation of the installation area </w:t>
            </w:r>
          </w:p>
          <w:p w14:paraId="73A72BFA" w14:textId="77777777" w:rsidR="004929E7" w:rsidRPr="004929E7" w:rsidRDefault="004929E7" w:rsidP="004929E7">
            <w:pPr>
              <w:numPr>
                <w:ilvl w:val="0"/>
                <w:numId w:val="50"/>
              </w:numPr>
              <w:spacing w:before="0" w:after="0"/>
              <w:rPr>
                <w:rFonts w:ascii="Times New Roman" w:hAnsi="Times New Roman"/>
                <w:lang w:val="mk-MK"/>
              </w:rPr>
            </w:pPr>
            <w:r w:rsidRPr="004929E7">
              <w:rPr>
                <w:rFonts w:ascii="Times New Roman" w:hAnsi="Times New Roman"/>
                <w:lang w:val="mk-MK"/>
              </w:rPr>
              <w:t xml:space="preserve">Handling and disposal of excavated material </w:t>
            </w:r>
          </w:p>
          <w:p w14:paraId="146A10FD" w14:textId="6F4F16B2" w:rsidR="004929E7" w:rsidRPr="004929E7" w:rsidRDefault="004929E7" w:rsidP="004929E7">
            <w:pPr>
              <w:spacing w:before="0" w:after="0"/>
              <w:rPr>
                <w:rFonts w:ascii="Times New Roman" w:hAnsi="Times New Roman"/>
                <w:lang w:val="en-US"/>
              </w:rPr>
            </w:pPr>
            <w:r w:rsidRPr="004929E7">
              <w:rPr>
                <w:rFonts w:ascii="Times New Roman" w:hAnsi="Times New Roman"/>
                <w:lang w:val="mk-MK"/>
              </w:rPr>
              <w:t>All excavation and ground preparation shall be considered incidental to the installation of the supplied equipment.</w:t>
            </w:r>
          </w:p>
          <w:p w14:paraId="3D0170BB" w14:textId="77777777" w:rsidR="005B58A1" w:rsidRPr="004929E7" w:rsidRDefault="005B58A1" w:rsidP="005B58A1">
            <w:pPr>
              <w:spacing w:before="0" w:after="0"/>
              <w:rPr>
                <w:rFonts w:ascii="Times New Roman" w:hAnsi="Times New Roman"/>
                <w:b/>
                <w:lang w:val="mk-MK"/>
              </w:rPr>
            </w:pPr>
          </w:p>
          <w:p w14:paraId="4B541B96" w14:textId="77777777" w:rsidR="005B58A1" w:rsidRDefault="005B58A1" w:rsidP="009A426E">
            <w:pPr>
              <w:spacing w:before="0"/>
              <w:rPr>
                <w:rFonts w:ascii="Times New Roman" w:hAnsi="Times New Roman"/>
                <w:bCs/>
                <w:lang w:val="en-GB"/>
              </w:rPr>
            </w:pPr>
          </w:p>
          <w:p w14:paraId="177EE422" w14:textId="77777777" w:rsidR="004929E7" w:rsidRDefault="004929E7" w:rsidP="009A426E">
            <w:pPr>
              <w:spacing w:before="0"/>
              <w:rPr>
                <w:rFonts w:ascii="Times New Roman" w:hAnsi="Times New Roman"/>
                <w:bCs/>
                <w:lang w:val="en-GB"/>
              </w:rPr>
            </w:pPr>
          </w:p>
          <w:p w14:paraId="2A2E7FF8" w14:textId="77777777" w:rsidR="004929E7" w:rsidRPr="00F27552" w:rsidRDefault="004929E7" w:rsidP="009A426E">
            <w:pPr>
              <w:spacing w:before="0"/>
              <w:rPr>
                <w:rFonts w:ascii="Times New Roman" w:hAnsi="Times New Roman"/>
                <w:bCs/>
                <w:lang w:val="en-GB"/>
              </w:rPr>
            </w:pPr>
          </w:p>
        </w:tc>
        <w:tc>
          <w:tcPr>
            <w:tcW w:w="4253" w:type="dxa"/>
          </w:tcPr>
          <w:p w14:paraId="54F00BBC" w14:textId="77777777" w:rsidR="005B58A1" w:rsidRPr="000726B9" w:rsidRDefault="005B58A1" w:rsidP="009A426E">
            <w:pPr>
              <w:rPr>
                <w:rFonts w:ascii="Times New Roman" w:hAnsi="Times New Roman"/>
                <w:b/>
                <w:highlight w:val="green"/>
                <w:lang w:val="en-GB"/>
              </w:rPr>
            </w:pPr>
          </w:p>
        </w:tc>
        <w:tc>
          <w:tcPr>
            <w:tcW w:w="2835" w:type="dxa"/>
          </w:tcPr>
          <w:p w14:paraId="17FEFF72" w14:textId="77777777" w:rsidR="005B58A1" w:rsidRPr="000726B9" w:rsidRDefault="005B58A1" w:rsidP="009A426E">
            <w:pPr>
              <w:rPr>
                <w:rFonts w:ascii="Times New Roman" w:hAnsi="Times New Roman"/>
                <w:b/>
                <w:highlight w:val="green"/>
                <w:lang w:val="en-GB"/>
              </w:rPr>
            </w:pPr>
          </w:p>
        </w:tc>
        <w:tc>
          <w:tcPr>
            <w:tcW w:w="1984" w:type="dxa"/>
          </w:tcPr>
          <w:p w14:paraId="2C9A6B38" w14:textId="77777777" w:rsidR="005B58A1" w:rsidRPr="000726B9" w:rsidRDefault="005B58A1" w:rsidP="009A426E">
            <w:pPr>
              <w:jc w:val="center"/>
              <w:rPr>
                <w:rFonts w:ascii="Times New Roman" w:hAnsi="Times New Roman"/>
                <w:b/>
                <w:highlight w:val="green"/>
                <w:lang w:val="en-GB"/>
              </w:rPr>
            </w:pPr>
          </w:p>
        </w:tc>
      </w:tr>
      <w:tr w:rsidR="004929E7" w:rsidRPr="000726B9" w14:paraId="69E3F6B0" w14:textId="77777777" w:rsidTr="009A426E">
        <w:trPr>
          <w:cantSplit/>
        </w:trPr>
        <w:tc>
          <w:tcPr>
            <w:tcW w:w="1134" w:type="dxa"/>
          </w:tcPr>
          <w:p w14:paraId="2E724ADE" w14:textId="77777777" w:rsidR="004929E7" w:rsidRPr="000726B9" w:rsidRDefault="004929E7" w:rsidP="009A426E">
            <w:pPr>
              <w:jc w:val="center"/>
              <w:rPr>
                <w:rFonts w:ascii="Times New Roman" w:hAnsi="Times New Roman"/>
                <w:b/>
                <w:highlight w:val="green"/>
                <w:lang w:val="en-GB"/>
              </w:rPr>
            </w:pPr>
          </w:p>
        </w:tc>
        <w:tc>
          <w:tcPr>
            <w:tcW w:w="4678" w:type="dxa"/>
            <w:vAlign w:val="center"/>
          </w:tcPr>
          <w:p w14:paraId="673E9FBA" w14:textId="77777777" w:rsidR="004929E7" w:rsidRDefault="004929E7" w:rsidP="004929E7">
            <w:pPr>
              <w:spacing w:before="0" w:after="0"/>
              <w:rPr>
                <w:rFonts w:ascii="Times New Roman" w:hAnsi="Times New Roman"/>
                <w:b/>
                <w:bCs/>
                <w:lang w:val="en-US"/>
              </w:rPr>
            </w:pPr>
            <w:r w:rsidRPr="004929E7">
              <w:rPr>
                <w:rFonts w:ascii="Times New Roman" w:hAnsi="Times New Roman"/>
                <w:b/>
                <w:bCs/>
                <w:lang w:val="mk-MK"/>
              </w:rPr>
              <w:t>Foundation and Base Structure</w:t>
            </w:r>
          </w:p>
          <w:p w14:paraId="2BE34FD4" w14:textId="77777777" w:rsidR="004929E7" w:rsidRPr="004929E7" w:rsidRDefault="004929E7" w:rsidP="004929E7">
            <w:pPr>
              <w:spacing w:before="0" w:after="0"/>
              <w:rPr>
                <w:rFonts w:ascii="Times New Roman" w:hAnsi="Times New Roman"/>
                <w:b/>
                <w:bCs/>
                <w:lang w:val="en-US"/>
              </w:rPr>
            </w:pPr>
          </w:p>
          <w:p w14:paraId="68828972"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Cs/>
                <w:lang w:val="mk-MK"/>
              </w:rPr>
              <w:t>The Contractor shall provide suitable foundation and base structures required for the safe and stable installation of the charging stations.</w:t>
            </w:r>
          </w:p>
          <w:p w14:paraId="72DFC350"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Cs/>
                <w:lang w:val="mk-MK"/>
              </w:rPr>
              <w:t>This shall include:</w:t>
            </w:r>
          </w:p>
          <w:p w14:paraId="0D54B94B" w14:textId="77777777" w:rsidR="004929E7" w:rsidRPr="004929E7" w:rsidRDefault="004929E7" w:rsidP="004929E7">
            <w:pPr>
              <w:numPr>
                <w:ilvl w:val="0"/>
                <w:numId w:val="51"/>
              </w:numPr>
              <w:spacing w:before="0" w:after="0"/>
              <w:rPr>
                <w:rFonts w:ascii="Times New Roman" w:hAnsi="Times New Roman"/>
                <w:bCs/>
                <w:lang w:val="mk-MK"/>
              </w:rPr>
            </w:pPr>
            <w:r w:rsidRPr="004929E7">
              <w:rPr>
                <w:rFonts w:ascii="Times New Roman" w:hAnsi="Times New Roman"/>
                <w:bCs/>
                <w:lang w:val="mk-MK"/>
              </w:rPr>
              <w:t xml:space="preserve">Construction of a base/foundation plate </w:t>
            </w:r>
          </w:p>
          <w:p w14:paraId="06553503" w14:textId="77777777" w:rsidR="004929E7" w:rsidRPr="004929E7" w:rsidRDefault="004929E7" w:rsidP="004929E7">
            <w:pPr>
              <w:numPr>
                <w:ilvl w:val="0"/>
                <w:numId w:val="51"/>
              </w:numPr>
              <w:spacing w:before="0" w:after="0"/>
              <w:rPr>
                <w:rFonts w:ascii="Times New Roman" w:hAnsi="Times New Roman"/>
                <w:bCs/>
                <w:lang w:val="mk-MK"/>
              </w:rPr>
            </w:pPr>
            <w:r w:rsidRPr="004929E7">
              <w:rPr>
                <w:rFonts w:ascii="Times New Roman" w:hAnsi="Times New Roman"/>
                <w:bCs/>
                <w:lang w:val="mk-MK"/>
              </w:rPr>
              <w:t xml:space="preserve">Preparation of mounting surface </w:t>
            </w:r>
          </w:p>
          <w:p w14:paraId="0DDF6180" w14:textId="77777777" w:rsidR="004929E7" w:rsidRPr="004929E7" w:rsidRDefault="004929E7" w:rsidP="004929E7">
            <w:pPr>
              <w:numPr>
                <w:ilvl w:val="0"/>
                <w:numId w:val="51"/>
              </w:numPr>
              <w:spacing w:before="0" w:after="0"/>
              <w:rPr>
                <w:rFonts w:ascii="Times New Roman" w:hAnsi="Times New Roman"/>
                <w:bCs/>
                <w:lang w:val="mk-MK"/>
              </w:rPr>
            </w:pPr>
            <w:r w:rsidRPr="004929E7">
              <w:rPr>
                <w:rFonts w:ascii="Times New Roman" w:hAnsi="Times New Roman"/>
                <w:bCs/>
                <w:lang w:val="mk-MK"/>
              </w:rPr>
              <w:t xml:space="preserve">Alignment and leveling </w:t>
            </w:r>
          </w:p>
          <w:p w14:paraId="4DAC21D3"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Cs/>
                <w:lang w:val="mk-MK"/>
              </w:rPr>
              <w:t>Indicative Requirements:</w:t>
            </w:r>
          </w:p>
          <w:p w14:paraId="5F9A6993" w14:textId="2F1B20C3" w:rsidR="004929E7" w:rsidRPr="004929E7" w:rsidRDefault="004929E7" w:rsidP="004929E7">
            <w:pPr>
              <w:numPr>
                <w:ilvl w:val="0"/>
                <w:numId w:val="52"/>
              </w:numPr>
              <w:spacing w:before="0" w:after="0"/>
              <w:rPr>
                <w:rFonts w:ascii="Times New Roman" w:hAnsi="Times New Roman"/>
                <w:bCs/>
                <w:lang w:val="mk-MK"/>
              </w:rPr>
            </w:pPr>
            <w:r w:rsidRPr="004929E7">
              <w:rPr>
                <w:rFonts w:ascii="Times New Roman" w:hAnsi="Times New Roman"/>
                <w:bCs/>
                <w:lang w:val="mk-MK"/>
              </w:rPr>
              <w:t xml:space="preserve">The foundation may include a base plate with approximate dimensions of 160 × 280 </w:t>
            </w:r>
            <w:r w:rsidRPr="004929E7">
              <w:rPr>
                <w:rFonts w:ascii="Times New Roman" w:hAnsi="Times New Roman"/>
                <w:bCs/>
                <w:lang w:val="en-US"/>
              </w:rPr>
              <w:t>x</w:t>
            </w:r>
            <w:r>
              <w:rPr>
                <w:rFonts w:ascii="Times New Roman" w:hAnsi="Times New Roman"/>
                <w:bCs/>
                <w:lang w:val="en-US"/>
              </w:rPr>
              <w:t xml:space="preserve"> </w:t>
            </w:r>
            <w:r w:rsidRPr="004929E7">
              <w:rPr>
                <w:rFonts w:ascii="Times New Roman" w:hAnsi="Times New Roman"/>
                <w:bCs/>
                <w:lang w:val="en-US"/>
              </w:rPr>
              <w:t>50</w:t>
            </w:r>
          </w:p>
          <w:p w14:paraId="41D12902" w14:textId="7BC9D3E3" w:rsidR="004929E7" w:rsidRPr="004929E7" w:rsidRDefault="004929E7" w:rsidP="004929E7">
            <w:pPr>
              <w:numPr>
                <w:ilvl w:val="0"/>
                <w:numId w:val="52"/>
              </w:numPr>
              <w:spacing w:before="0" w:after="0"/>
              <w:rPr>
                <w:rFonts w:ascii="Times New Roman" w:hAnsi="Times New Roman"/>
                <w:bCs/>
                <w:lang w:val="mk-MK"/>
              </w:rPr>
            </w:pPr>
            <w:r w:rsidRPr="004929E7">
              <w:rPr>
                <w:rFonts w:ascii="Times New Roman" w:hAnsi="Times New Roman"/>
                <w:bCs/>
                <w:lang w:val="mk-MK"/>
              </w:rPr>
              <w:t xml:space="preserve">A pedestal for mounting the charger may be required with approximate dimensions of </w:t>
            </w:r>
            <w:r>
              <w:rPr>
                <w:rFonts w:ascii="Times New Roman" w:hAnsi="Times New Roman"/>
                <w:bCs/>
                <w:lang w:val="en-US"/>
              </w:rPr>
              <w:t>7</w:t>
            </w:r>
            <w:r w:rsidRPr="004929E7">
              <w:rPr>
                <w:rFonts w:ascii="Times New Roman" w:hAnsi="Times New Roman"/>
                <w:bCs/>
                <w:lang w:val="mk-MK"/>
              </w:rPr>
              <w:t xml:space="preserve">0 × 80 </w:t>
            </w:r>
            <w:r w:rsidRPr="004929E7">
              <w:rPr>
                <w:rFonts w:ascii="Times New Roman" w:hAnsi="Times New Roman"/>
                <w:bCs/>
                <w:lang w:val="en-US"/>
              </w:rPr>
              <w:t>x</w:t>
            </w:r>
            <w:r>
              <w:rPr>
                <w:rFonts w:ascii="Times New Roman" w:hAnsi="Times New Roman"/>
                <w:bCs/>
                <w:lang w:val="en-US"/>
              </w:rPr>
              <w:t xml:space="preserve"> 1</w:t>
            </w:r>
            <w:r w:rsidRPr="004929E7">
              <w:rPr>
                <w:rFonts w:ascii="Times New Roman" w:hAnsi="Times New Roman"/>
                <w:bCs/>
                <w:lang w:val="en-US"/>
              </w:rPr>
              <w:t>5</w:t>
            </w:r>
          </w:p>
          <w:p w14:paraId="5F1E1D6B"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Cs/>
                <w:lang w:val="mk-MK"/>
              </w:rPr>
              <w:t>Technical Requirements:</w:t>
            </w:r>
          </w:p>
          <w:p w14:paraId="215B86D6" w14:textId="0F219AB0" w:rsidR="004929E7" w:rsidRPr="004929E7" w:rsidRDefault="004929E7" w:rsidP="004929E7">
            <w:pPr>
              <w:numPr>
                <w:ilvl w:val="0"/>
                <w:numId w:val="54"/>
              </w:numPr>
              <w:spacing w:before="0" w:after="0"/>
              <w:rPr>
                <w:rFonts w:ascii="Times New Roman" w:hAnsi="Times New Roman"/>
                <w:bCs/>
                <w:lang w:val="mk-MK"/>
              </w:rPr>
            </w:pPr>
            <w:r w:rsidRPr="004929E7">
              <w:rPr>
                <w:rFonts w:ascii="Times New Roman" w:hAnsi="Times New Roman"/>
                <w:bCs/>
                <w:lang w:val="mk-MK"/>
              </w:rPr>
              <w:t xml:space="preserve">Foundations shall ensure structural stability and durability </w:t>
            </w:r>
          </w:p>
          <w:p w14:paraId="4F5087F9" w14:textId="64EC3B4F" w:rsidR="004929E7" w:rsidRPr="004929E7" w:rsidRDefault="004929E7" w:rsidP="004929E7">
            <w:pPr>
              <w:numPr>
                <w:ilvl w:val="0"/>
                <w:numId w:val="54"/>
              </w:numPr>
              <w:spacing w:before="0" w:after="0"/>
              <w:rPr>
                <w:rFonts w:ascii="Times New Roman" w:hAnsi="Times New Roman"/>
                <w:bCs/>
                <w:lang w:val="mk-MK"/>
              </w:rPr>
            </w:pPr>
            <w:r w:rsidRPr="004929E7">
              <w:rPr>
                <w:rFonts w:ascii="Times New Roman" w:hAnsi="Times New Roman"/>
                <w:bCs/>
                <w:lang w:val="mk-MK"/>
              </w:rPr>
              <w:t xml:space="preserve">Materials shall be suitable for outdoor use and load-bearing conditions </w:t>
            </w:r>
          </w:p>
          <w:p w14:paraId="42DD63D7" w14:textId="5F7D3931" w:rsidR="004929E7" w:rsidRDefault="004929E7" w:rsidP="004929E7">
            <w:pPr>
              <w:spacing w:before="0" w:after="0"/>
              <w:rPr>
                <w:rFonts w:ascii="Times New Roman" w:hAnsi="Times New Roman"/>
                <w:bCs/>
                <w:lang w:val="en-US"/>
              </w:rPr>
            </w:pPr>
            <w:r w:rsidRPr="004929E7">
              <w:rPr>
                <w:rFonts w:ascii="Times New Roman" w:hAnsi="Times New Roman"/>
                <w:bCs/>
                <w:lang w:val="mk-MK"/>
              </w:rPr>
              <w:t>Foundations shall be considered part of the installation necessary for the operation of the supplied equipment.</w:t>
            </w:r>
          </w:p>
          <w:p w14:paraId="671EDCE9" w14:textId="77777777" w:rsidR="004929E7" w:rsidRDefault="004929E7" w:rsidP="004929E7">
            <w:pPr>
              <w:spacing w:before="0" w:after="0"/>
              <w:rPr>
                <w:rFonts w:ascii="Times New Roman" w:hAnsi="Times New Roman"/>
                <w:bCs/>
                <w:lang w:val="en-US"/>
              </w:rPr>
            </w:pPr>
          </w:p>
          <w:p w14:paraId="64A1891E" w14:textId="77777777" w:rsidR="004929E7" w:rsidRPr="004929E7" w:rsidRDefault="004929E7" w:rsidP="004929E7">
            <w:pPr>
              <w:spacing w:before="0" w:after="0"/>
              <w:rPr>
                <w:rFonts w:ascii="Times New Roman" w:hAnsi="Times New Roman"/>
                <w:b/>
                <w:bCs/>
                <w:lang w:val="mk-MK"/>
              </w:rPr>
            </w:pPr>
            <w:r w:rsidRPr="004929E7">
              <w:rPr>
                <w:rFonts w:ascii="Times New Roman" w:hAnsi="Times New Roman"/>
                <w:b/>
                <w:bCs/>
                <w:lang w:val="mk-MK"/>
              </w:rPr>
              <w:t>Reinforcement Elements (within Foundation Structures)</w:t>
            </w:r>
          </w:p>
          <w:p w14:paraId="241635B7"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Cs/>
                <w:lang w:val="mk-MK"/>
              </w:rPr>
              <w:t xml:space="preserve">The Contractor shall include all necessary </w:t>
            </w:r>
            <w:r w:rsidRPr="004929E7">
              <w:rPr>
                <w:rFonts w:ascii="Times New Roman" w:hAnsi="Times New Roman"/>
                <w:b/>
                <w:bCs/>
                <w:lang w:val="mk-MK"/>
              </w:rPr>
              <w:t>reinforcement elements</w:t>
            </w:r>
            <w:r w:rsidRPr="004929E7">
              <w:rPr>
                <w:rFonts w:ascii="Times New Roman" w:hAnsi="Times New Roman"/>
                <w:bCs/>
                <w:lang w:val="mk-MK"/>
              </w:rPr>
              <w:t xml:space="preserve"> required for the structural integrity and durability of the foundation and supporting structures of the charging stations.</w:t>
            </w:r>
          </w:p>
          <w:p w14:paraId="031783F4"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Cs/>
                <w:lang w:val="mk-MK"/>
              </w:rPr>
              <w:t>This shall include:</w:t>
            </w:r>
          </w:p>
          <w:p w14:paraId="382DCC48" w14:textId="77777777" w:rsidR="004929E7" w:rsidRPr="004929E7" w:rsidRDefault="004929E7" w:rsidP="004929E7">
            <w:pPr>
              <w:numPr>
                <w:ilvl w:val="0"/>
                <w:numId w:val="55"/>
              </w:numPr>
              <w:spacing w:before="0" w:after="0"/>
              <w:rPr>
                <w:rFonts w:ascii="Times New Roman" w:hAnsi="Times New Roman"/>
                <w:bCs/>
                <w:lang w:val="mk-MK"/>
              </w:rPr>
            </w:pPr>
            <w:r w:rsidRPr="004929E7">
              <w:rPr>
                <w:rFonts w:ascii="Times New Roman" w:hAnsi="Times New Roman"/>
                <w:bCs/>
                <w:lang w:val="mk-MK"/>
              </w:rPr>
              <w:t xml:space="preserve">Supply, preparation, and installation of reinforcement materials </w:t>
            </w:r>
          </w:p>
          <w:p w14:paraId="5002B92E" w14:textId="77777777" w:rsidR="004929E7" w:rsidRPr="004929E7" w:rsidRDefault="004929E7" w:rsidP="004929E7">
            <w:pPr>
              <w:numPr>
                <w:ilvl w:val="0"/>
                <w:numId w:val="55"/>
              </w:numPr>
              <w:spacing w:before="0" w:after="0"/>
              <w:rPr>
                <w:rFonts w:ascii="Times New Roman" w:hAnsi="Times New Roman"/>
                <w:bCs/>
                <w:lang w:val="mk-MK"/>
              </w:rPr>
            </w:pPr>
            <w:r w:rsidRPr="004929E7">
              <w:rPr>
                <w:rFonts w:ascii="Times New Roman" w:hAnsi="Times New Roman"/>
                <w:bCs/>
                <w:lang w:val="mk-MK"/>
              </w:rPr>
              <w:t xml:space="preserve">Cutting, shaping, and placement within the foundation structures </w:t>
            </w:r>
          </w:p>
          <w:p w14:paraId="71AEE583" w14:textId="7EFDF5AE" w:rsidR="004929E7" w:rsidRPr="004929E7" w:rsidRDefault="004929E7" w:rsidP="004929E7">
            <w:pPr>
              <w:numPr>
                <w:ilvl w:val="0"/>
                <w:numId w:val="55"/>
              </w:numPr>
              <w:spacing w:before="0" w:after="0"/>
              <w:rPr>
                <w:rFonts w:ascii="Times New Roman" w:hAnsi="Times New Roman"/>
                <w:b/>
                <w:lang w:val="mk-MK"/>
              </w:rPr>
            </w:pPr>
            <w:r w:rsidRPr="004929E7">
              <w:rPr>
                <w:rFonts w:ascii="Times New Roman" w:hAnsi="Times New Roman"/>
                <w:bCs/>
                <w:lang w:val="mk-MK"/>
              </w:rPr>
              <w:t xml:space="preserve">Integration with formwork and concrete elements </w:t>
            </w:r>
          </w:p>
        </w:tc>
        <w:tc>
          <w:tcPr>
            <w:tcW w:w="4253" w:type="dxa"/>
          </w:tcPr>
          <w:p w14:paraId="5DA7BBA3" w14:textId="77777777" w:rsidR="004929E7" w:rsidRPr="000726B9" w:rsidRDefault="004929E7" w:rsidP="009A426E">
            <w:pPr>
              <w:rPr>
                <w:rFonts w:ascii="Times New Roman" w:hAnsi="Times New Roman"/>
                <w:b/>
                <w:highlight w:val="green"/>
                <w:lang w:val="en-GB"/>
              </w:rPr>
            </w:pPr>
          </w:p>
        </w:tc>
        <w:tc>
          <w:tcPr>
            <w:tcW w:w="2835" w:type="dxa"/>
          </w:tcPr>
          <w:p w14:paraId="06D64F89" w14:textId="77777777" w:rsidR="004929E7" w:rsidRPr="000726B9" w:rsidRDefault="004929E7" w:rsidP="009A426E">
            <w:pPr>
              <w:rPr>
                <w:rFonts w:ascii="Times New Roman" w:hAnsi="Times New Roman"/>
                <w:b/>
                <w:highlight w:val="green"/>
                <w:lang w:val="en-GB"/>
              </w:rPr>
            </w:pPr>
          </w:p>
        </w:tc>
        <w:tc>
          <w:tcPr>
            <w:tcW w:w="1984" w:type="dxa"/>
          </w:tcPr>
          <w:p w14:paraId="66B5DCC9" w14:textId="77777777" w:rsidR="004929E7" w:rsidRPr="000726B9" w:rsidRDefault="004929E7" w:rsidP="009A426E">
            <w:pPr>
              <w:jc w:val="center"/>
              <w:rPr>
                <w:rFonts w:ascii="Times New Roman" w:hAnsi="Times New Roman"/>
                <w:b/>
                <w:highlight w:val="green"/>
                <w:lang w:val="en-GB"/>
              </w:rPr>
            </w:pPr>
          </w:p>
        </w:tc>
      </w:tr>
      <w:tr w:rsidR="004929E7" w:rsidRPr="000726B9" w14:paraId="5ABC1C33" w14:textId="77777777" w:rsidTr="009A426E">
        <w:trPr>
          <w:cantSplit/>
        </w:trPr>
        <w:tc>
          <w:tcPr>
            <w:tcW w:w="1134" w:type="dxa"/>
          </w:tcPr>
          <w:p w14:paraId="2FCA6D49" w14:textId="77777777" w:rsidR="004929E7" w:rsidRPr="000726B9" w:rsidRDefault="004929E7" w:rsidP="009A426E">
            <w:pPr>
              <w:jc w:val="center"/>
              <w:rPr>
                <w:rFonts w:ascii="Times New Roman" w:hAnsi="Times New Roman"/>
                <w:b/>
                <w:highlight w:val="green"/>
                <w:lang w:val="en-GB"/>
              </w:rPr>
            </w:pPr>
          </w:p>
        </w:tc>
        <w:tc>
          <w:tcPr>
            <w:tcW w:w="4678" w:type="dxa"/>
            <w:vAlign w:val="center"/>
          </w:tcPr>
          <w:p w14:paraId="14842FCB" w14:textId="77777777" w:rsidR="004929E7" w:rsidRPr="004929E7" w:rsidRDefault="004929E7" w:rsidP="004929E7">
            <w:pPr>
              <w:spacing w:before="0" w:after="0"/>
              <w:rPr>
                <w:rFonts w:ascii="Times New Roman" w:hAnsi="Times New Roman"/>
                <w:bCs/>
                <w:lang w:val="mk-MK"/>
              </w:rPr>
            </w:pPr>
            <w:r w:rsidRPr="004929E7">
              <w:rPr>
                <w:rFonts w:ascii="Times New Roman" w:hAnsi="Times New Roman"/>
                <w:b/>
                <w:bCs/>
                <w:lang w:val="mk-MK"/>
              </w:rPr>
              <w:t>Technical Requirements:</w:t>
            </w:r>
          </w:p>
          <w:p w14:paraId="2E2A49AD" w14:textId="77777777" w:rsidR="004929E7" w:rsidRPr="004929E7" w:rsidRDefault="004929E7" w:rsidP="004929E7">
            <w:pPr>
              <w:numPr>
                <w:ilvl w:val="0"/>
                <w:numId w:val="56"/>
              </w:numPr>
              <w:spacing w:before="0" w:after="0"/>
              <w:rPr>
                <w:rFonts w:ascii="Times New Roman" w:hAnsi="Times New Roman"/>
                <w:bCs/>
                <w:lang w:val="mk-MK"/>
              </w:rPr>
            </w:pPr>
            <w:r w:rsidRPr="004929E7">
              <w:rPr>
                <w:rFonts w:ascii="Times New Roman" w:hAnsi="Times New Roman"/>
                <w:bCs/>
                <w:lang w:val="mk-MK"/>
              </w:rPr>
              <w:t xml:space="preserve">Reinforcement steel shall be of appropriate grade (e.g. B500 or equivalent) </w:t>
            </w:r>
          </w:p>
          <w:p w14:paraId="27593DE7" w14:textId="77777777" w:rsidR="004929E7" w:rsidRPr="004929E7" w:rsidRDefault="004929E7" w:rsidP="004929E7">
            <w:pPr>
              <w:numPr>
                <w:ilvl w:val="0"/>
                <w:numId w:val="56"/>
              </w:numPr>
              <w:spacing w:before="0" w:after="0"/>
              <w:rPr>
                <w:rFonts w:ascii="Times New Roman" w:hAnsi="Times New Roman"/>
                <w:bCs/>
                <w:lang w:val="mk-MK"/>
              </w:rPr>
            </w:pPr>
            <w:r w:rsidRPr="004929E7">
              <w:rPr>
                <w:rFonts w:ascii="Times New Roman" w:hAnsi="Times New Roman"/>
                <w:bCs/>
                <w:lang w:val="mk-MK"/>
              </w:rPr>
              <w:t xml:space="preserve">Dimensions and configuration shall be suitable for the intended structural function </w:t>
            </w:r>
          </w:p>
          <w:p w14:paraId="3A5D93BC" w14:textId="77777777" w:rsidR="004929E7" w:rsidRPr="004929E7" w:rsidRDefault="004929E7" w:rsidP="004929E7">
            <w:pPr>
              <w:numPr>
                <w:ilvl w:val="0"/>
                <w:numId w:val="56"/>
              </w:numPr>
              <w:spacing w:before="0" w:after="0"/>
              <w:rPr>
                <w:rFonts w:ascii="Times New Roman" w:hAnsi="Times New Roman"/>
                <w:bCs/>
                <w:lang w:val="mk-MK"/>
              </w:rPr>
            </w:pPr>
            <w:r w:rsidRPr="004929E7">
              <w:rPr>
                <w:rFonts w:ascii="Times New Roman" w:hAnsi="Times New Roman"/>
                <w:bCs/>
                <w:lang w:val="mk-MK"/>
              </w:rPr>
              <w:t xml:space="preserve">Installation shall ensure stability, durability, and load-bearing capacity </w:t>
            </w:r>
          </w:p>
          <w:p w14:paraId="23AF42E9" w14:textId="77777777" w:rsidR="004929E7" w:rsidRDefault="004929E7" w:rsidP="004929E7">
            <w:pPr>
              <w:spacing w:before="0" w:after="0"/>
              <w:rPr>
                <w:rFonts w:ascii="Times New Roman" w:hAnsi="Times New Roman"/>
                <w:bCs/>
                <w:lang w:val="en-US"/>
              </w:rPr>
            </w:pPr>
            <w:r w:rsidRPr="004929E7">
              <w:rPr>
                <w:rFonts w:ascii="Times New Roman" w:hAnsi="Times New Roman"/>
                <w:bCs/>
                <w:lang w:val="mk-MK"/>
              </w:rPr>
              <w:t>Reinforcement elements shall be considered part of the foundation system and included in the Contractor’s</w:t>
            </w:r>
            <w:r>
              <w:rPr>
                <w:rFonts w:ascii="Times New Roman" w:hAnsi="Times New Roman"/>
                <w:bCs/>
                <w:lang w:val="en-US"/>
              </w:rPr>
              <w:t xml:space="preserve"> </w:t>
            </w:r>
            <w:r w:rsidRPr="004929E7">
              <w:rPr>
                <w:rFonts w:ascii="Times New Roman" w:hAnsi="Times New Roman"/>
                <w:bCs/>
                <w:lang w:val="mk-MK"/>
              </w:rPr>
              <w:t>scope of supply</w:t>
            </w:r>
          </w:p>
          <w:p w14:paraId="37795D25" w14:textId="77777777" w:rsidR="004929E7" w:rsidRDefault="004929E7" w:rsidP="004929E7">
            <w:pPr>
              <w:spacing w:before="0" w:after="0"/>
              <w:rPr>
                <w:rFonts w:ascii="Times New Roman" w:hAnsi="Times New Roman"/>
                <w:bCs/>
                <w:lang w:val="en-US"/>
              </w:rPr>
            </w:pPr>
          </w:p>
          <w:p w14:paraId="2122D44B" w14:textId="77777777" w:rsidR="00FE53AA" w:rsidRDefault="00FE53AA" w:rsidP="00FE53AA">
            <w:pPr>
              <w:spacing w:before="0" w:after="0"/>
              <w:rPr>
                <w:rFonts w:ascii="Times New Roman" w:hAnsi="Times New Roman"/>
                <w:b/>
                <w:bCs/>
                <w:lang w:val="en-US"/>
              </w:rPr>
            </w:pPr>
            <w:r w:rsidRPr="00FE53AA">
              <w:rPr>
                <w:rFonts w:ascii="Times New Roman" w:hAnsi="Times New Roman"/>
                <w:b/>
                <w:bCs/>
                <w:lang w:val="mk-MK"/>
              </w:rPr>
              <w:t>Steel Structure and Protective Canopy</w:t>
            </w:r>
          </w:p>
          <w:p w14:paraId="6DD2F168" w14:textId="77777777" w:rsidR="00FE53AA" w:rsidRPr="00FE53AA" w:rsidRDefault="00FE53AA" w:rsidP="00FE53AA">
            <w:pPr>
              <w:spacing w:before="0" w:after="0"/>
              <w:rPr>
                <w:rFonts w:ascii="Times New Roman" w:hAnsi="Times New Roman"/>
                <w:b/>
                <w:bCs/>
                <w:lang w:val="en-US"/>
              </w:rPr>
            </w:pPr>
          </w:p>
          <w:p w14:paraId="50370761" w14:textId="77777777" w:rsidR="00FE53AA" w:rsidRPr="00FE53AA" w:rsidRDefault="00FE53AA" w:rsidP="00FE53AA">
            <w:pPr>
              <w:spacing w:before="0" w:after="0"/>
              <w:rPr>
                <w:rFonts w:ascii="Times New Roman" w:hAnsi="Times New Roman"/>
                <w:lang w:val="mk-MK"/>
              </w:rPr>
            </w:pPr>
            <w:r w:rsidRPr="00FE53AA">
              <w:rPr>
                <w:rFonts w:ascii="Times New Roman" w:hAnsi="Times New Roman"/>
                <w:lang w:val="mk-MK"/>
              </w:rPr>
              <w:t>The Contractor shall supply and install a prefabricated steel structure forming a protective canopy for the EV charging stations.</w:t>
            </w:r>
          </w:p>
          <w:p w14:paraId="6A22EEAD" w14:textId="77777777" w:rsidR="00FE53AA" w:rsidRDefault="00FE53AA" w:rsidP="00FE53AA">
            <w:pPr>
              <w:spacing w:before="0" w:after="0"/>
              <w:rPr>
                <w:rFonts w:ascii="Times New Roman" w:hAnsi="Times New Roman"/>
                <w:lang w:val="en-US"/>
              </w:rPr>
            </w:pPr>
            <w:r w:rsidRPr="00FE53AA">
              <w:rPr>
                <w:rFonts w:ascii="Times New Roman" w:hAnsi="Times New Roman"/>
                <w:lang w:val="mk-MK"/>
              </w:rPr>
              <w:t>The canopy shall be delivered as a complete system, including all structural and functional components required for its stability and operation.</w:t>
            </w:r>
          </w:p>
          <w:p w14:paraId="0CF5AE63" w14:textId="77777777" w:rsidR="00FE53AA" w:rsidRDefault="00FE53AA" w:rsidP="00FE53AA">
            <w:pPr>
              <w:spacing w:before="0" w:after="0"/>
              <w:rPr>
                <w:rFonts w:ascii="Times New Roman" w:hAnsi="Times New Roman"/>
                <w:b/>
                <w:bCs/>
                <w:lang w:val="en-US"/>
              </w:rPr>
            </w:pPr>
          </w:p>
          <w:p w14:paraId="485AD2FE" w14:textId="627A6807" w:rsidR="00FE53AA" w:rsidRPr="00FE53AA" w:rsidRDefault="00FE53AA" w:rsidP="00FE53AA">
            <w:pPr>
              <w:spacing w:before="0" w:after="0"/>
              <w:rPr>
                <w:rFonts w:ascii="Times New Roman" w:hAnsi="Times New Roman"/>
                <w:lang w:val="mk-MK"/>
              </w:rPr>
            </w:pPr>
            <w:r w:rsidRPr="00FE53AA">
              <w:rPr>
                <w:rFonts w:ascii="Times New Roman" w:hAnsi="Times New Roman"/>
                <w:lang w:val="mk-MK"/>
              </w:rPr>
              <w:t>This shall include, but is not limited to:</w:t>
            </w:r>
          </w:p>
          <w:p w14:paraId="5F5D262D"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Vertical and inclined steel support elements (pillars/columns) </w:t>
            </w:r>
          </w:p>
          <w:p w14:paraId="138E6644"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Main load-bearing beams and structural profiles </w:t>
            </w:r>
          </w:p>
          <w:p w14:paraId="58F5F0FB"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Roof supporting substructure </w:t>
            </w:r>
          </w:p>
          <w:p w14:paraId="6E2AA273"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Fixing and connection elements (bolts, anchors, fasteners) </w:t>
            </w:r>
          </w:p>
          <w:p w14:paraId="74A70ABD"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Water drainage elements, including horizontal and vertical gutters </w:t>
            </w:r>
          </w:p>
          <w:p w14:paraId="4753E354"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Base plates and connection interfaces to the foundation </w:t>
            </w:r>
          </w:p>
          <w:p w14:paraId="7844F24B" w14:textId="77777777" w:rsidR="00FE53AA" w:rsidRPr="00FE53AA" w:rsidRDefault="00FE53AA" w:rsidP="00FE53AA">
            <w:pPr>
              <w:numPr>
                <w:ilvl w:val="0"/>
                <w:numId w:val="57"/>
              </w:numPr>
              <w:spacing w:before="0" w:after="0"/>
              <w:rPr>
                <w:rFonts w:ascii="Times New Roman" w:hAnsi="Times New Roman"/>
                <w:lang w:val="mk-MK"/>
              </w:rPr>
            </w:pPr>
            <w:r w:rsidRPr="00FE53AA">
              <w:rPr>
                <w:rFonts w:ascii="Times New Roman" w:hAnsi="Times New Roman"/>
                <w:lang w:val="mk-MK"/>
              </w:rPr>
              <w:t xml:space="preserve">All necessary accessories for full assembly and installation </w:t>
            </w:r>
          </w:p>
          <w:p w14:paraId="03CF58BE" w14:textId="727D0B30" w:rsidR="004929E7" w:rsidRPr="00FE53AA" w:rsidRDefault="004929E7" w:rsidP="004929E7">
            <w:pPr>
              <w:spacing w:before="0" w:after="0"/>
              <w:rPr>
                <w:rFonts w:ascii="Times New Roman" w:hAnsi="Times New Roman"/>
                <w:b/>
                <w:bCs/>
                <w:lang w:val="mk-MK"/>
              </w:rPr>
            </w:pPr>
          </w:p>
        </w:tc>
        <w:tc>
          <w:tcPr>
            <w:tcW w:w="4253" w:type="dxa"/>
          </w:tcPr>
          <w:p w14:paraId="448C1C68" w14:textId="77777777" w:rsidR="004929E7" w:rsidRPr="000726B9" w:rsidRDefault="004929E7" w:rsidP="009A426E">
            <w:pPr>
              <w:rPr>
                <w:rFonts w:ascii="Times New Roman" w:hAnsi="Times New Roman"/>
                <w:b/>
                <w:highlight w:val="green"/>
                <w:lang w:val="en-GB"/>
              </w:rPr>
            </w:pPr>
          </w:p>
        </w:tc>
        <w:tc>
          <w:tcPr>
            <w:tcW w:w="2835" w:type="dxa"/>
          </w:tcPr>
          <w:p w14:paraId="4E2AA223" w14:textId="77777777" w:rsidR="004929E7" w:rsidRPr="000726B9" w:rsidRDefault="004929E7" w:rsidP="009A426E">
            <w:pPr>
              <w:rPr>
                <w:rFonts w:ascii="Times New Roman" w:hAnsi="Times New Roman"/>
                <w:b/>
                <w:highlight w:val="green"/>
                <w:lang w:val="en-GB"/>
              </w:rPr>
            </w:pPr>
          </w:p>
        </w:tc>
        <w:tc>
          <w:tcPr>
            <w:tcW w:w="1984" w:type="dxa"/>
          </w:tcPr>
          <w:p w14:paraId="549B092E" w14:textId="77777777" w:rsidR="004929E7" w:rsidRPr="000726B9" w:rsidRDefault="004929E7" w:rsidP="009A426E">
            <w:pPr>
              <w:jc w:val="center"/>
              <w:rPr>
                <w:rFonts w:ascii="Times New Roman" w:hAnsi="Times New Roman"/>
                <w:b/>
                <w:highlight w:val="green"/>
                <w:lang w:val="en-GB"/>
              </w:rPr>
            </w:pPr>
          </w:p>
        </w:tc>
      </w:tr>
      <w:tr w:rsidR="00FE53AA" w:rsidRPr="000726B9" w14:paraId="79CFE82E" w14:textId="77777777" w:rsidTr="009A426E">
        <w:trPr>
          <w:cantSplit/>
        </w:trPr>
        <w:tc>
          <w:tcPr>
            <w:tcW w:w="1134" w:type="dxa"/>
          </w:tcPr>
          <w:p w14:paraId="5DC2200E" w14:textId="77777777" w:rsidR="00FE53AA" w:rsidRPr="000726B9" w:rsidRDefault="00FE53AA" w:rsidP="009A426E">
            <w:pPr>
              <w:jc w:val="center"/>
              <w:rPr>
                <w:rFonts w:ascii="Times New Roman" w:hAnsi="Times New Roman"/>
                <w:b/>
                <w:highlight w:val="green"/>
                <w:lang w:val="en-GB"/>
              </w:rPr>
            </w:pPr>
          </w:p>
        </w:tc>
        <w:tc>
          <w:tcPr>
            <w:tcW w:w="4678" w:type="dxa"/>
            <w:vAlign w:val="center"/>
          </w:tcPr>
          <w:p w14:paraId="31C58998" w14:textId="77777777" w:rsidR="00FE53AA" w:rsidRPr="00FE53AA" w:rsidRDefault="00FE53AA" w:rsidP="00FE53AA">
            <w:pPr>
              <w:spacing w:before="0" w:after="0"/>
              <w:rPr>
                <w:rFonts w:ascii="Times New Roman" w:hAnsi="Times New Roman"/>
                <w:b/>
                <w:bCs/>
                <w:lang w:val="mk-MK"/>
              </w:rPr>
            </w:pPr>
            <w:r w:rsidRPr="00FE53AA">
              <w:rPr>
                <w:rFonts w:ascii="Times New Roman" w:hAnsi="Times New Roman"/>
                <w:b/>
                <w:bCs/>
                <w:lang w:val="mk-MK"/>
              </w:rPr>
              <w:t>Technical Requirements</w:t>
            </w:r>
          </w:p>
          <w:p w14:paraId="023C5F9E" w14:textId="77777777" w:rsidR="00FE53AA" w:rsidRPr="00FE53AA" w:rsidRDefault="00FE53AA" w:rsidP="00FE53AA">
            <w:pPr>
              <w:numPr>
                <w:ilvl w:val="0"/>
                <w:numId w:val="58"/>
              </w:numPr>
              <w:spacing w:before="0" w:after="0"/>
              <w:rPr>
                <w:rFonts w:ascii="Times New Roman" w:hAnsi="Times New Roman"/>
                <w:lang w:val="mk-MK"/>
              </w:rPr>
            </w:pPr>
            <w:r w:rsidRPr="00FE53AA">
              <w:rPr>
                <w:rFonts w:ascii="Times New Roman" w:hAnsi="Times New Roman"/>
                <w:lang w:val="mk-MK"/>
              </w:rPr>
              <w:t xml:space="preserve">The structure shall be made of structural steel profiles suitable for outdoor use </w:t>
            </w:r>
          </w:p>
          <w:p w14:paraId="612CEA3E" w14:textId="77777777" w:rsidR="00FE53AA" w:rsidRPr="00FE53AA" w:rsidRDefault="00FE53AA" w:rsidP="00FE53AA">
            <w:pPr>
              <w:numPr>
                <w:ilvl w:val="0"/>
                <w:numId w:val="58"/>
              </w:numPr>
              <w:spacing w:before="0" w:after="0"/>
              <w:rPr>
                <w:rFonts w:ascii="Times New Roman" w:hAnsi="Times New Roman"/>
                <w:lang w:val="mk-MK"/>
              </w:rPr>
            </w:pPr>
            <w:r w:rsidRPr="00FE53AA">
              <w:rPr>
                <w:rFonts w:ascii="Times New Roman" w:hAnsi="Times New Roman"/>
                <w:lang w:val="mk-MK"/>
              </w:rPr>
              <w:t xml:space="preserve">Steel elements shall be: </w:t>
            </w:r>
          </w:p>
          <w:p w14:paraId="13232F0F" w14:textId="77777777" w:rsidR="00FE53AA" w:rsidRPr="00FE53AA" w:rsidRDefault="00FE53AA" w:rsidP="00FE53AA">
            <w:pPr>
              <w:numPr>
                <w:ilvl w:val="1"/>
                <w:numId w:val="58"/>
              </w:numPr>
              <w:spacing w:before="0" w:after="0"/>
              <w:rPr>
                <w:rFonts w:ascii="Times New Roman" w:hAnsi="Times New Roman"/>
                <w:lang w:val="mk-MK"/>
              </w:rPr>
            </w:pPr>
            <w:r w:rsidRPr="00FE53AA">
              <w:rPr>
                <w:rFonts w:ascii="Times New Roman" w:hAnsi="Times New Roman"/>
                <w:lang w:val="mk-MK"/>
              </w:rPr>
              <w:t xml:space="preserve">Corrosion-protected (e.g. galvanized or equivalent) </w:t>
            </w:r>
          </w:p>
          <w:p w14:paraId="47D11775" w14:textId="77777777" w:rsidR="00FE53AA" w:rsidRPr="00FE53AA" w:rsidRDefault="00FE53AA" w:rsidP="00FE53AA">
            <w:pPr>
              <w:numPr>
                <w:ilvl w:val="1"/>
                <w:numId w:val="58"/>
              </w:numPr>
              <w:spacing w:before="0" w:after="0"/>
              <w:rPr>
                <w:rFonts w:ascii="Times New Roman" w:hAnsi="Times New Roman"/>
                <w:lang w:val="mk-MK"/>
              </w:rPr>
            </w:pPr>
            <w:r w:rsidRPr="00FE53AA">
              <w:rPr>
                <w:rFonts w:ascii="Times New Roman" w:hAnsi="Times New Roman"/>
                <w:lang w:val="en-US"/>
              </w:rPr>
              <w:t>Resistant</w:t>
            </w:r>
            <w:r w:rsidRPr="00FE53AA">
              <w:rPr>
                <w:rFonts w:ascii="Times New Roman" w:hAnsi="Times New Roman"/>
                <w:lang w:val="mk-MK"/>
              </w:rPr>
              <w:t xml:space="preserve"> to environmental conditions and mechanical loads </w:t>
            </w:r>
          </w:p>
          <w:p w14:paraId="3B7DC882" w14:textId="77777777" w:rsidR="00FE53AA" w:rsidRPr="00FE53AA" w:rsidRDefault="00FE53AA" w:rsidP="00FE53AA">
            <w:pPr>
              <w:numPr>
                <w:ilvl w:val="0"/>
                <w:numId w:val="58"/>
              </w:numPr>
              <w:spacing w:before="0" w:after="0"/>
              <w:rPr>
                <w:rFonts w:ascii="Times New Roman" w:hAnsi="Times New Roman"/>
                <w:lang w:val="mk-MK"/>
              </w:rPr>
            </w:pPr>
            <w:r w:rsidRPr="00FE53AA">
              <w:rPr>
                <w:rFonts w:ascii="Times New Roman" w:hAnsi="Times New Roman"/>
                <w:lang w:val="mk-MK"/>
              </w:rPr>
              <w:t xml:space="preserve">The canopy shall: </w:t>
            </w:r>
          </w:p>
          <w:p w14:paraId="6381F75F" w14:textId="77777777" w:rsidR="00FE53AA" w:rsidRPr="00FE53AA" w:rsidRDefault="00FE53AA" w:rsidP="00FE53AA">
            <w:pPr>
              <w:numPr>
                <w:ilvl w:val="1"/>
                <w:numId w:val="58"/>
              </w:numPr>
              <w:spacing w:before="0" w:after="0"/>
              <w:rPr>
                <w:rFonts w:ascii="Times New Roman" w:hAnsi="Times New Roman"/>
                <w:lang w:val="mk-MK"/>
              </w:rPr>
            </w:pPr>
            <w:r w:rsidRPr="00FE53AA">
              <w:rPr>
                <w:rFonts w:ascii="Times New Roman" w:hAnsi="Times New Roman"/>
                <w:lang w:val="mk-MK"/>
              </w:rPr>
              <w:t xml:space="preserve">Provide adequate protection from weather conditions </w:t>
            </w:r>
          </w:p>
          <w:p w14:paraId="0BFBD0AE" w14:textId="77777777" w:rsidR="00FE53AA" w:rsidRPr="00FE53AA" w:rsidRDefault="00FE53AA" w:rsidP="00FE53AA">
            <w:pPr>
              <w:numPr>
                <w:ilvl w:val="1"/>
                <w:numId w:val="58"/>
              </w:numPr>
              <w:spacing w:before="0" w:after="0"/>
              <w:rPr>
                <w:rFonts w:ascii="Times New Roman" w:hAnsi="Times New Roman"/>
                <w:lang w:val="mk-MK"/>
              </w:rPr>
            </w:pPr>
            <w:r w:rsidRPr="00FE53AA">
              <w:rPr>
                <w:rFonts w:ascii="Times New Roman" w:hAnsi="Times New Roman"/>
                <w:lang w:val="mk-MK"/>
              </w:rPr>
              <w:t xml:space="preserve">Ensure structural stability under operational loads </w:t>
            </w:r>
          </w:p>
          <w:p w14:paraId="56815C88" w14:textId="77777777" w:rsidR="00FE53AA" w:rsidRPr="00FE53AA" w:rsidRDefault="00FE53AA" w:rsidP="00FE53AA">
            <w:pPr>
              <w:numPr>
                <w:ilvl w:val="1"/>
                <w:numId w:val="58"/>
              </w:numPr>
              <w:spacing w:before="0" w:after="0"/>
              <w:rPr>
                <w:rFonts w:ascii="Times New Roman" w:hAnsi="Times New Roman"/>
                <w:lang w:val="mk-MK"/>
              </w:rPr>
            </w:pPr>
            <w:r w:rsidRPr="00FE53AA">
              <w:rPr>
                <w:rFonts w:ascii="Times New Roman" w:hAnsi="Times New Roman"/>
                <w:lang w:val="mk-MK"/>
              </w:rPr>
              <w:t xml:space="preserve">Be compatible with the charger layout and positioning </w:t>
            </w:r>
          </w:p>
          <w:p w14:paraId="76339EB2" w14:textId="77777777" w:rsidR="00FE53AA" w:rsidRPr="00FE53AA" w:rsidRDefault="00FE53AA" w:rsidP="00FE53AA">
            <w:pPr>
              <w:spacing w:before="0" w:after="0"/>
              <w:ind w:left="1440"/>
              <w:rPr>
                <w:rFonts w:ascii="Times New Roman" w:hAnsi="Times New Roman"/>
                <w:lang w:val="mk-MK"/>
              </w:rPr>
            </w:pPr>
          </w:p>
          <w:p w14:paraId="35EFFAF4" w14:textId="77777777" w:rsidR="00FE53AA" w:rsidRPr="00FE53AA" w:rsidRDefault="00FE53AA" w:rsidP="00FE53AA">
            <w:pPr>
              <w:spacing w:before="0" w:after="0"/>
              <w:rPr>
                <w:rFonts w:ascii="Times New Roman" w:hAnsi="Times New Roman"/>
                <w:lang w:val="mk-MK"/>
              </w:rPr>
            </w:pPr>
            <w:r w:rsidRPr="00FE53AA">
              <w:rPr>
                <w:rFonts w:ascii="Times New Roman" w:hAnsi="Times New Roman"/>
                <w:lang w:val="mk-MK"/>
              </w:rPr>
              <w:t>The configuration, geometry, and approximate dimensions of the steel structure are defined in the technical documentation and graphic attachments provided with the tender dossier.</w:t>
            </w:r>
          </w:p>
          <w:p w14:paraId="527B45EB" w14:textId="77777777" w:rsidR="00FE53AA" w:rsidRDefault="00FE53AA" w:rsidP="00FE53AA">
            <w:pPr>
              <w:spacing w:before="0" w:after="0"/>
              <w:rPr>
                <w:rFonts w:ascii="Times New Roman" w:hAnsi="Times New Roman"/>
                <w:lang w:val="en-US"/>
              </w:rPr>
            </w:pPr>
            <w:r w:rsidRPr="00FE53AA">
              <w:rPr>
                <w:rFonts w:ascii="Times New Roman" w:hAnsi="Times New Roman"/>
                <w:lang w:val="mk-MK"/>
              </w:rPr>
              <w:t>Tenderers shall use these drawings as a basis for:</w:t>
            </w:r>
          </w:p>
          <w:p w14:paraId="32CC352A" w14:textId="77777777" w:rsidR="00FE53AA" w:rsidRPr="00FE53AA" w:rsidRDefault="00FE53AA" w:rsidP="00FE53AA">
            <w:pPr>
              <w:spacing w:before="0" w:after="0"/>
              <w:rPr>
                <w:rFonts w:ascii="Times New Roman" w:hAnsi="Times New Roman"/>
                <w:lang w:val="en-US"/>
              </w:rPr>
            </w:pPr>
          </w:p>
          <w:p w14:paraId="5E363C0F" w14:textId="77777777" w:rsidR="00FE53AA" w:rsidRPr="00FE53AA" w:rsidRDefault="00FE53AA" w:rsidP="00FE53AA">
            <w:pPr>
              <w:spacing w:before="0" w:after="0"/>
              <w:rPr>
                <w:rFonts w:ascii="Times New Roman" w:hAnsi="Times New Roman"/>
                <w:lang w:val="mk-MK"/>
              </w:rPr>
            </w:pPr>
            <w:r w:rsidRPr="00FE53AA">
              <w:rPr>
                <w:rFonts w:ascii="Times New Roman" w:hAnsi="Times New Roman"/>
                <w:lang w:val="mk-MK"/>
              </w:rPr>
              <w:t>•</w:t>
            </w:r>
            <w:r w:rsidRPr="00FE53AA">
              <w:rPr>
                <w:rFonts w:ascii="Times New Roman" w:hAnsi="Times New Roman"/>
                <w:lang w:val="mk-MK"/>
              </w:rPr>
              <w:tab/>
              <w:t xml:space="preserve">Understanding the structure layout </w:t>
            </w:r>
          </w:p>
          <w:p w14:paraId="61AAF6AB" w14:textId="77777777" w:rsidR="00FE53AA" w:rsidRPr="00FE53AA" w:rsidRDefault="00FE53AA" w:rsidP="00FE53AA">
            <w:pPr>
              <w:spacing w:before="0" w:after="0"/>
              <w:rPr>
                <w:rFonts w:ascii="Times New Roman" w:hAnsi="Times New Roman"/>
                <w:lang w:val="mk-MK"/>
              </w:rPr>
            </w:pPr>
            <w:r w:rsidRPr="00FE53AA">
              <w:rPr>
                <w:rFonts w:ascii="Times New Roman" w:hAnsi="Times New Roman"/>
                <w:lang w:val="mk-MK"/>
              </w:rPr>
              <w:t>•</w:t>
            </w:r>
            <w:r w:rsidRPr="00FE53AA">
              <w:rPr>
                <w:rFonts w:ascii="Times New Roman" w:hAnsi="Times New Roman"/>
                <w:lang w:val="mk-MK"/>
              </w:rPr>
              <w:tab/>
              <w:t xml:space="preserve">Estimating material quantities </w:t>
            </w:r>
          </w:p>
          <w:p w14:paraId="45E4D2AB" w14:textId="76C5FB8C" w:rsidR="00FE53AA" w:rsidRPr="00FE53AA" w:rsidRDefault="00FE53AA" w:rsidP="00FE53AA">
            <w:pPr>
              <w:spacing w:before="0" w:after="0"/>
              <w:rPr>
                <w:rFonts w:ascii="Times New Roman" w:hAnsi="Times New Roman"/>
                <w:lang w:val="mk-MK"/>
              </w:rPr>
            </w:pPr>
            <w:r w:rsidRPr="00FE53AA">
              <w:rPr>
                <w:rFonts w:ascii="Times New Roman" w:hAnsi="Times New Roman"/>
                <w:lang w:val="mk-MK"/>
              </w:rPr>
              <w:t>•</w:t>
            </w:r>
            <w:r w:rsidRPr="00FE53AA">
              <w:rPr>
                <w:rFonts w:ascii="Times New Roman" w:hAnsi="Times New Roman"/>
                <w:lang w:val="mk-MK"/>
              </w:rPr>
              <w:tab/>
              <w:t>Preparing their financial offer</w:t>
            </w:r>
          </w:p>
          <w:p w14:paraId="7B54AA86" w14:textId="77777777" w:rsidR="00FE53AA" w:rsidRPr="004929E7" w:rsidRDefault="00FE53AA" w:rsidP="004929E7">
            <w:pPr>
              <w:spacing w:before="0" w:after="0"/>
              <w:rPr>
                <w:rFonts w:ascii="Times New Roman" w:hAnsi="Times New Roman"/>
                <w:b/>
                <w:bCs/>
                <w:lang w:val="mk-MK"/>
              </w:rPr>
            </w:pPr>
          </w:p>
        </w:tc>
        <w:tc>
          <w:tcPr>
            <w:tcW w:w="4253" w:type="dxa"/>
          </w:tcPr>
          <w:p w14:paraId="7A1ED707" w14:textId="77777777" w:rsidR="00FE53AA" w:rsidRPr="000726B9" w:rsidRDefault="00FE53AA" w:rsidP="009A426E">
            <w:pPr>
              <w:rPr>
                <w:rFonts w:ascii="Times New Roman" w:hAnsi="Times New Roman"/>
                <w:b/>
                <w:highlight w:val="green"/>
                <w:lang w:val="en-GB"/>
              </w:rPr>
            </w:pPr>
          </w:p>
        </w:tc>
        <w:tc>
          <w:tcPr>
            <w:tcW w:w="2835" w:type="dxa"/>
          </w:tcPr>
          <w:p w14:paraId="0C2C2D98" w14:textId="77777777" w:rsidR="00FE53AA" w:rsidRPr="000726B9" w:rsidRDefault="00FE53AA" w:rsidP="009A426E">
            <w:pPr>
              <w:rPr>
                <w:rFonts w:ascii="Times New Roman" w:hAnsi="Times New Roman"/>
                <w:b/>
                <w:highlight w:val="green"/>
                <w:lang w:val="en-GB"/>
              </w:rPr>
            </w:pPr>
          </w:p>
        </w:tc>
        <w:tc>
          <w:tcPr>
            <w:tcW w:w="1984" w:type="dxa"/>
          </w:tcPr>
          <w:p w14:paraId="15DDD20D" w14:textId="77777777" w:rsidR="00FE53AA" w:rsidRPr="000726B9" w:rsidRDefault="00FE53AA" w:rsidP="009A426E">
            <w:pPr>
              <w:jc w:val="center"/>
              <w:rPr>
                <w:rFonts w:ascii="Times New Roman" w:hAnsi="Times New Roman"/>
                <w:b/>
                <w:highlight w:val="green"/>
                <w:lang w:val="en-GB"/>
              </w:rPr>
            </w:pPr>
          </w:p>
        </w:tc>
      </w:tr>
      <w:tr w:rsidR="00D7627B" w:rsidRPr="000726B9" w14:paraId="79BBCF5B" w14:textId="77777777" w:rsidTr="009A426E">
        <w:trPr>
          <w:cantSplit/>
        </w:trPr>
        <w:tc>
          <w:tcPr>
            <w:tcW w:w="1134" w:type="dxa"/>
          </w:tcPr>
          <w:p w14:paraId="4182BB35" w14:textId="77777777" w:rsidR="00D7627B" w:rsidRPr="000726B9" w:rsidRDefault="00D7627B" w:rsidP="009A426E">
            <w:pPr>
              <w:jc w:val="center"/>
              <w:rPr>
                <w:rFonts w:ascii="Times New Roman" w:hAnsi="Times New Roman"/>
                <w:b/>
                <w:highlight w:val="green"/>
                <w:lang w:val="en-GB"/>
              </w:rPr>
            </w:pPr>
          </w:p>
        </w:tc>
        <w:tc>
          <w:tcPr>
            <w:tcW w:w="4678" w:type="dxa"/>
            <w:vAlign w:val="center"/>
          </w:tcPr>
          <w:p w14:paraId="765DE9C6" w14:textId="77777777" w:rsidR="00D7627B" w:rsidRDefault="00D7627B" w:rsidP="00D7627B">
            <w:pPr>
              <w:spacing w:before="0" w:after="0"/>
              <w:rPr>
                <w:rFonts w:ascii="Times New Roman" w:hAnsi="Times New Roman"/>
                <w:b/>
                <w:bCs/>
                <w:lang w:val="en-US"/>
              </w:rPr>
            </w:pPr>
            <w:r w:rsidRPr="00D7627B">
              <w:rPr>
                <w:rFonts w:ascii="Times New Roman" w:hAnsi="Times New Roman"/>
                <w:b/>
                <w:bCs/>
                <w:lang w:val="mk-MK"/>
              </w:rPr>
              <w:t>Auxiliary Metal (Locksmith) Elements</w:t>
            </w:r>
          </w:p>
          <w:p w14:paraId="7F6F3726" w14:textId="77777777" w:rsidR="00D7627B" w:rsidRPr="00D7627B" w:rsidRDefault="00D7627B" w:rsidP="00D7627B">
            <w:pPr>
              <w:spacing w:before="0" w:after="0"/>
              <w:rPr>
                <w:rFonts w:ascii="Times New Roman" w:hAnsi="Times New Roman"/>
                <w:b/>
                <w:bCs/>
                <w:lang w:val="en-US"/>
              </w:rPr>
            </w:pPr>
          </w:p>
          <w:p w14:paraId="0BDE48F8"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The Contractor shall supply and install all necessary auxiliary metal elements required for the proper functioning, safety, and completion of the canopy system.</w:t>
            </w:r>
          </w:p>
          <w:p w14:paraId="69A20544"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Scope of Supply</w:t>
            </w:r>
          </w:p>
          <w:p w14:paraId="07B1043B"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This shall include:</w:t>
            </w:r>
          </w:p>
          <w:p w14:paraId="2CFC0EF2" w14:textId="77777777" w:rsidR="00D7627B" w:rsidRPr="00D7627B" w:rsidRDefault="00D7627B" w:rsidP="00D7627B">
            <w:pPr>
              <w:numPr>
                <w:ilvl w:val="0"/>
                <w:numId w:val="59"/>
              </w:numPr>
              <w:spacing w:before="0" w:after="0"/>
              <w:rPr>
                <w:rFonts w:ascii="Times New Roman" w:hAnsi="Times New Roman"/>
                <w:lang w:val="mk-MK"/>
              </w:rPr>
            </w:pPr>
            <w:r w:rsidRPr="00D7627B">
              <w:rPr>
                <w:rFonts w:ascii="Times New Roman" w:hAnsi="Times New Roman"/>
                <w:lang w:val="mk-MK"/>
              </w:rPr>
              <w:t xml:space="preserve">Protective and safety elements (e.g. posts, guards, or similar components) </w:t>
            </w:r>
          </w:p>
          <w:p w14:paraId="5CD626A4" w14:textId="77777777" w:rsidR="00D7627B" w:rsidRPr="00D7627B" w:rsidRDefault="00D7627B" w:rsidP="00D7627B">
            <w:pPr>
              <w:numPr>
                <w:ilvl w:val="0"/>
                <w:numId w:val="59"/>
              </w:numPr>
              <w:spacing w:before="0" w:after="0"/>
              <w:rPr>
                <w:rFonts w:ascii="Times New Roman" w:hAnsi="Times New Roman"/>
                <w:lang w:val="mk-MK"/>
              </w:rPr>
            </w:pPr>
            <w:r w:rsidRPr="00D7627B">
              <w:rPr>
                <w:rFonts w:ascii="Times New Roman" w:hAnsi="Times New Roman"/>
                <w:lang w:val="mk-MK"/>
              </w:rPr>
              <w:t xml:space="preserve">Fixing plates and connection elements </w:t>
            </w:r>
          </w:p>
          <w:p w14:paraId="1E953B6B" w14:textId="77777777" w:rsidR="00D7627B" w:rsidRPr="00D7627B" w:rsidRDefault="00D7627B" w:rsidP="00D7627B">
            <w:pPr>
              <w:numPr>
                <w:ilvl w:val="0"/>
                <w:numId w:val="59"/>
              </w:numPr>
              <w:spacing w:before="0" w:after="0"/>
              <w:rPr>
                <w:rFonts w:ascii="Times New Roman" w:hAnsi="Times New Roman"/>
                <w:lang w:val="mk-MK"/>
              </w:rPr>
            </w:pPr>
            <w:r w:rsidRPr="00D7627B">
              <w:rPr>
                <w:rFonts w:ascii="Times New Roman" w:hAnsi="Times New Roman"/>
                <w:lang w:val="mk-MK"/>
              </w:rPr>
              <w:t xml:space="preserve">Fasteners and anchoring systems </w:t>
            </w:r>
          </w:p>
          <w:p w14:paraId="5E15498B" w14:textId="77777777" w:rsidR="00D7627B" w:rsidRPr="00D7627B" w:rsidRDefault="00D7627B" w:rsidP="00D7627B">
            <w:pPr>
              <w:numPr>
                <w:ilvl w:val="0"/>
                <w:numId w:val="59"/>
              </w:numPr>
              <w:spacing w:before="0" w:after="0"/>
              <w:rPr>
                <w:rFonts w:ascii="Times New Roman" w:hAnsi="Times New Roman"/>
                <w:lang w:val="mk-MK"/>
              </w:rPr>
            </w:pPr>
            <w:r w:rsidRPr="00D7627B">
              <w:rPr>
                <w:rFonts w:ascii="Times New Roman" w:hAnsi="Times New Roman"/>
                <w:lang w:val="mk-MK"/>
              </w:rPr>
              <w:t xml:space="preserve">Informational or signage panels integrated into the structure </w:t>
            </w:r>
          </w:p>
          <w:p w14:paraId="247A327A"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Technical Requirements</w:t>
            </w:r>
          </w:p>
          <w:p w14:paraId="7EEF3FB8"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w:t>
            </w:r>
            <w:r w:rsidRPr="00D7627B">
              <w:rPr>
                <w:rFonts w:ascii="Times New Roman" w:hAnsi="Times New Roman"/>
                <w:lang w:val="mk-MK"/>
              </w:rPr>
              <w:tab/>
              <w:t xml:space="preserve">All elements shall be made of durable metal materials suitable for outdoor use </w:t>
            </w:r>
          </w:p>
          <w:p w14:paraId="3B6C6809"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w:t>
            </w:r>
            <w:r w:rsidRPr="00D7627B">
              <w:rPr>
                <w:rFonts w:ascii="Times New Roman" w:hAnsi="Times New Roman"/>
                <w:lang w:val="mk-MK"/>
              </w:rPr>
              <w:tab/>
              <w:t xml:space="preserve">Surfaces shall be: </w:t>
            </w:r>
          </w:p>
          <w:p w14:paraId="48DFF437"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o</w:t>
            </w:r>
            <w:r w:rsidRPr="00D7627B">
              <w:rPr>
                <w:rFonts w:ascii="Times New Roman" w:hAnsi="Times New Roman"/>
                <w:lang w:val="mk-MK"/>
              </w:rPr>
              <w:tab/>
              <w:t xml:space="preserve">Corrosion-protected </w:t>
            </w:r>
          </w:p>
          <w:p w14:paraId="52A8BEBE"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o</w:t>
            </w:r>
            <w:r w:rsidRPr="00D7627B">
              <w:rPr>
                <w:rFonts w:ascii="Times New Roman" w:hAnsi="Times New Roman"/>
                <w:lang w:val="mk-MK"/>
              </w:rPr>
              <w:tab/>
              <w:t xml:space="preserve">مقاust to environmental conditions </w:t>
            </w:r>
          </w:p>
          <w:p w14:paraId="2EAA53EB"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w:t>
            </w:r>
            <w:r w:rsidRPr="00D7627B">
              <w:rPr>
                <w:rFonts w:ascii="Times New Roman" w:hAnsi="Times New Roman"/>
                <w:lang w:val="mk-MK"/>
              </w:rPr>
              <w:tab/>
              <w:t xml:space="preserve">Informational panels shall: </w:t>
            </w:r>
          </w:p>
          <w:p w14:paraId="5762307E"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o</w:t>
            </w:r>
            <w:r w:rsidRPr="00D7627B">
              <w:rPr>
                <w:rFonts w:ascii="Times New Roman" w:hAnsi="Times New Roman"/>
                <w:lang w:val="mk-MK"/>
              </w:rPr>
              <w:tab/>
              <w:t xml:space="preserve">Be clearly visible </w:t>
            </w:r>
          </w:p>
          <w:p w14:paraId="6CEB2E9B"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o</w:t>
            </w:r>
            <w:r w:rsidRPr="00D7627B">
              <w:rPr>
                <w:rFonts w:ascii="Times New Roman" w:hAnsi="Times New Roman"/>
                <w:lang w:val="mk-MK"/>
              </w:rPr>
              <w:tab/>
              <w:t xml:space="preserve">Include required markings and identification </w:t>
            </w:r>
          </w:p>
          <w:p w14:paraId="64C33A55" w14:textId="4FD03FEB" w:rsidR="00D7627B" w:rsidRDefault="00D7627B" w:rsidP="00D7627B">
            <w:pPr>
              <w:spacing w:before="0" w:after="0"/>
              <w:rPr>
                <w:rFonts w:ascii="Times New Roman" w:hAnsi="Times New Roman"/>
                <w:lang w:val="en-US"/>
              </w:rPr>
            </w:pPr>
            <w:r w:rsidRPr="00D7627B">
              <w:rPr>
                <w:rFonts w:ascii="Times New Roman" w:hAnsi="Times New Roman"/>
                <w:lang w:val="mk-MK"/>
              </w:rPr>
              <w:t>All auxiliary elements shall be included in the Contractor’s scope of supply.</w:t>
            </w:r>
          </w:p>
          <w:p w14:paraId="66A45AEC" w14:textId="77777777" w:rsidR="00D7627B" w:rsidRPr="00D7627B" w:rsidRDefault="00D7627B" w:rsidP="00D7627B">
            <w:pPr>
              <w:spacing w:before="0" w:after="0"/>
              <w:rPr>
                <w:rFonts w:ascii="Times New Roman" w:hAnsi="Times New Roman"/>
                <w:lang w:val="en-US"/>
              </w:rPr>
            </w:pPr>
          </w:p>
          <w:p w14:paraId="60FD891B" w14:textId="77777777" w:rsidR="00D7627B" w:rsidRPr="00D7627B" w:rsidRDefault="00D7627B" w:rsidP="00D7627B">
            <w:pPr>
              <w:spacing w:before="0" w:after="0"/>
              <w:rPr>
                <w:rFonts w:ascii="Times New Roman" w:hAnsi="Times New Roman"/>
                <w:b/>
                <w:bCs/>
                <w:lang w:val="mk-MK"/>
              </w:rPr>
            </w:pPr>
            <w:r w:rsidRPr="00D7627B">
              <w:rPr>
                <w:rFonts w:ascii="Times New Roman" w:hAnsi="Times New Roman"/>
                <w:b/>
                <w:bCs/>
                <w:lang w:val="mk-MK"/>
              </w:rPr>
              <w:t>Protective Coatings and Surface Treatment</w:t>
            </w:r>
          </w:p>
          <w:p w14:paraId="7981AF71"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 xml:space="preserve">The Contractor shall apply all necessary </w:t>
            </w:r>
            <w:r w:rsidRPr="00D7627B">
              <w:rPr>
                <w:rFonts w:ascii="Times New Roman" w:hAnsi="Times New Roman"/>
                <w:b/>
                <w:bCs/>
                <w:lang w:val="mk-MK"/>
              </w:rPr>
              <w:t>protective coatings and treatments</w:t>
            </w:r>
            <w:r w:rsidRPr="00D7627B">
              <w:rPr>
                <w:rFonts w:ascii="Times New Roman" w:hAnsi="Times New Roman"/>
                <w:lang w:val="mk-MK"/>
              </w:rPr>
              <w:t xml:space="preserve"> required to ensure durability and proper functioning of the installation.</w:t>
            </w:r>
          </w:p>
          <w:p w14:paraId="1914905D"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This shall include:</w:t>
            </w:r>
          </w:p>
          <w:p w14:paraId="44F30DA3" w14:textId="77777777" w:rsidR="00D7627B" w:rsidRPr="00D7627B" w:rsidRDefault="00D7627B" w:rsidP="00D7627B">
            <w:pPr>
              <w:numPr>
                <w:ilvl w:val="0"/>
                <w:numId w:val="60"/>
              </w:numPr>
              <w:spacing w:before="0" w:after="0"/>
              <w:rPr>
                <w:rFonts w:ascii="Times New Roman" w:hAnsi="Times New Roman"/>
                <w:lang w:val="mk-MK"/>
              </w:rPr>
            </w:pPr>
            <w:r w:rsidRPr="00D7627B">
              <w:rPr>
                <w:rFonts w:ascii="Times New Roman" w:hAnsi="Times New Roman"/>
                <w:lang w:val="mk-MK"/>
              </w:rPr>
              <w:t xml:space="preserve">Waterproofing of foundation and exposed surfaces </w:t>
            </w:r>
          </w:p>
          <w:p w14:paraId="3B5EF57D" w14:textId="77777777" w:rsidR="00D7627B" w:rsidRPr="00D7627B" w:rsidRDefault="00D7627B" w:rsidP="00D7627B">
            <w:pPr>
              <w:numPr>
                <w:ilvl w:val="0"/>
                <w:numId w:val="60"/>
              </w:numPr>
              <w:spacing w:before="0" w:after="0"/>
              <w:rPr>
                <w:rFonts w:ascii="Times New Roman" w:hAnsi="Times New Roman"/>
                <w:lang w:val="mk-MK"/>
              </w:rPr>
            </w:pPr>
            <w:r w:rsidRPr="00D7627B">
              <w:rPr>
                <w:rFonts w:ascii="Times New Roman" w:hAnsi="Times New Roman"/>
                <w:lang w:val="mk-MK"/>
              </w:rPr>
              <w:t xml:space="preserve">Protective coatings for metal elements </w:t>
            </w:r>
          </w:p>
          <w:p w14:paraId="4F54AE54" w14:textId="7CFF4805" w:rsidR="00D7627B" w:rsidRPr="00FE53AA" w:rsidRDefault="00D7627B" w:rsidP="00D7627B">
            <w:pPr>
              <w:numPr>
                <w:ilvl w:val="0"/>
                <w:numId w:val="60"/>
              </w:numPr>
              <w:spacing w:before="0" w:after="0"/>
              <w:rPr>
                <w:rFonts w:ascii="Times New Roman" w:hAnsi="Times New Roman"/>
                <w:b/>
                <w:bCs/>
                <w:lang w:val="mk-MK"/>
              </w:rPr>
            </w:pPr>
            <w:r w:rsidRPr="00D7627B">
              <w:rPr>
                <w:rFonts w:ascii="Times New Roman" w:hAnsi="Times New Roman"/>
                <w:lang w:val="mk-MK"/>
              </w:rPr>
              <w:t xml:space="preserve">Surface treatment at connection interfaces between steel and concrete </w:t>
            </w:r>
          </w:p>
        </w:tc>
        <w:tc>
          <w:tcPr>
            <w:tcW w:w="4253" w:type="dxa"/>
          </w:tcPr>
          <w:p w14:paraId="7EB0B0B1" w14:textId="77777777" w:rsidR="00D7627B" w:rsidRPr="000726B9" w:rsidRDefault="00D7627B" w:rsidP="009A426E">
            <w:pPr>
              <w:rPr>
                <w:rFonts w:ascii="Times New Roman" w:hAnsi="Times New Roman"/>
                <w:b/>
                <w:highlight w:val="green"/>
                <w:lang w:val="en-GB"/>
              </w:rPr>
            </w:pPr>
          </w:p>
        </w:tc>
        <w:tc>
          <w:tcPr>
            <w:tcW w:w="2835" w:type="dxa"/>
          </w:tcPr>
          <w:p w14:paraId="5B7770E2" w14:textId="77777777" w:rsidR="00D7627B" w:rsidRPr="000726B9" w:rsidRDefault="00D7627B" w:rsidP="009A426E">
            <w:pPr>
              <w:rPr>
                <w:rFonts w:ascii="Times New Roman" w:hAnsi="Times New Roman"/>
                <w:b/>
                <w:highlight w:val="green"/>
                <w:lang w:val="en-GB"/>
              </w:rPr>
            </w:pPr>
          </w:p>
        </w:tc>
        <w:tc>
          <w:tcPr>
            <w:tcW w:w="1984" w:type="dxa"/>
          </w:tcPr>
          <w:p w14:paraId="10326E3D" w14:textId="77777777" w:rsidR="00D7627B" w:rsidRPr="000726B9" w:rsidRDefault="00D7627B" w:rsidP="009A426E">
            <w:pPr>
              <w:jc w:val="center"/>
              <w:rPr>
                <w:rFonts w:ascii="Times New Roman" w:hAnsi="Times New Roman"/>
                <w:b/>
                <w:highlight w:val="green"/>
                <w:lang w:val="en-GB"/>
              </w:rPr>
            </w:pPr>
          </w:p>
        </w:tc>
      </w:tr>
      <w:tr w:rsidR="00D7627B" w:rsidRPr="000726B9" w14:paraId="49C08B0A" w14:textId="77777777" w:rsidTr="009A426E">
        <w:trPr>
          <w:cantSplit/>
        </w:trPr>
        <w:tc>
          <w:tcPr>
            <w:tcW w:w="1134" w:type="dxa"/>
          </w:tcPr>
          <w:p w14:paraId="7DA9F3F7" w14:textId="77777777" w:rsidR="00D7627B" w:rsidRPr="000726B9" w:rsidRDefault="00D7627B" w:rsidP="009A426E">
            <w:pPr>
              <w:jc w:val="center"/>
              <w:rPr>
                <w:rFonts w:ascii="Times New Roman" w:hAnsi="Times New Roman"/>
                <w:b/>
                <w:highlight w:val="green"/>
                <w:lang w:val="en-GB"/>
              </w:rPr>
            </w:pPr>
          </w:p>
        </w:tc>
        <w:tc>
          <w:tcPr>
            <w:tcW w:w="4678" w:type="dxa"/>
            <w:vAlign w:val="center"/>
          </w:tcPr>
          <w:p w14:paraId="0320F9BC" w14:textId="77777777" w:rsidR="00D7627B" w:rsidRPr="00D7627B" w:rsidRDefault="00D7627B" w:rsidP="00D7627B">
            <w:pPr>
              <w:spacing w:before="0" w:after="0"/>
              <w:rPr>
                <w:rFonts w:ascii="Times New Roman" w:hAnsi="Times New Roman"/>
                <w:b/>
                <w:bCs/>
                <w:lang w:val="mk-MK"/>
              </w:rPr>
            </w:pPr>
            <w:r w:rsidRPr="00D7627B">
              <w:rPr>
                <w:rFonts w:ascii="Times New Roman" w:hAnsi="Times New Roman"/>
                <w:b/>
                <w:bCs/>
                <w:lang w:val="mk-MK"/>
              </w:rPr>
              <w:t>Technical Requirements</w:t>
            </w:r>
          </w:p>
          <w:p w14:paraId="23194A5C" w14:textId="77777777" w:rsidR="00D7627B" w:rsidRPr="00D7627B" w:rsidRDefault="00D7627B" w:rsidP="00D7627B">
            <w:pPr>
              <w:numPr>
                <w:ilvl w:val="0"/>
                <w:numId w:val="61"/>
              </w:numPr>
              <w:spacing w:before="0" w:after="0"/>
              <w:rPr>
                <w:rFonts w:ascii="Times New Roman" w:hAnsi="Times New Roman"/>
                <w:lang w:val="mk-MK"/>
              </w:rPr>
            </w:pPr>
            <w:r w:rsidRPr="00D7627B">
              <w:rPr>
                <w:rFonts w:ascii="Times New Roman" w:hAnsi="Times New Roman"/>
                <w:lang w:val="mk-MK"/>
              </w:rPr>
              <w:t xml:space="preserve">Materials shall be: </w:t>
            </w:r>
          </w:p>
          <w:p w14:paraId="1C467395" w14:textId="77777777" w:rsidR="00D7627B" w:rsidRPr="00D7627B" w:rsidRDefault="00D7627B" w:rsidP="00D7627B">
            <w:pPr>
              <w:numPr>
                <w:ilvl w:val="1"/>
                <w:numId w:val="61"/>
              </w:numPr>
              <w:spacing w:before="0" w:after="0"/>
              <w:rPr>
                <w:rFonts w:ascii="Times New Roman" w:hAnsi="Times New Roman"/>
                <w:lang w:val="mk-MK"/>
              </w:rPr>
            </w:pPr>
            <w:r w:rsidRPr="00D7627B">
              <w:rPr>
                <w:rFonts w:ascii="Times New Roman" w:hAnsi="Times New Roman"/>
                <w:lang w:val="mk-MK"/>
              </w:rPr>
              <w:t xml:space="preserve">Suitable for outdoor conditions </w:t>
            </w:r>
          </w:p>
          <w:p w14:paraId="55CCE289" w14:textId="3CC11B85" w:rsidR="00D7627B" w:rsidRPr="00D7627B" w:rsidRDefault="00D7627B" w:rsidP="00D7627B">
            <w:pPr>
              <w:numPr>
                <w:ilvl w:val="1"/>
                <w:numId w:val="61"/>
              </w:numPr>
              <w:spacing w:before="0" w:after="0"/>
              <w:rPr>
                <w:rFonts w:ascii="Times New Roman" w:hAnsi="Times New Roman"/>
                <w:lang w:val="mk-MK"/>
              </w:rPr>
            </w:pPr>
            <w:r w:rsidRPr="00D7627B">
              <w:rPr>
                <w:rFonts w:ascii="Times New Roman" w:hAnsi="Times New Roman"/>
                <w:lang w:val="en-US"/>
              </w:rPr>
              <w:t>Resistant</w:t>
            </w:r>
            <w:r w:rsidRPr="00D7627B">
              <w:rPr>
                <w:rFonts w:ascii="Times New Roman" w:hAnsi="Times New Roman"/>
                <w:lang w:val="mk-MK"/>
              </w:rPr>
              <w:t xml:space="preserve"> to moisture and environmental exposure </w:t>
            </w:r>
          </w:p>
          <w:p w14:paraId="301B7F95" w14:textId="77777777" w:rsidR="00D7627B" w:rsidRPr="00D7627B" w:rsidRDefault="00D7627B" w:rsidP="00D7627B">
            <w:pPr>
              <w:numPr>
                <w:ilvl w:val="0"/>
                <w:numId w:val="61"/>
              </w:numPr>
              <w:spacing w:before="0" w:after="0"/>
              <w:rPr>
                <w:rFonts w:ascii="Times New Roman" w:hAnsi="Times New Roman"/>
                <w:lang w:val="mk-MK"/>
              </w:rPr>
            </w:pPr>
            <w:r w:rsidRPr="00D7627B">
              <w:rPr>
                <w:rFonts w:ascii="Times New Roman" w:hAnsi="Times New Roman"/>
                <w:lang w:val="mk-MK"/>
              </w:rPr>
              <w:t xml:space="preserve">Application shall ensure: </w:t>
            </w:r>
          </w:p>
          <w:p w14:paraId="29FA3A7E" w14:textId="77777777" w:rsidR="00D7627B" w:rsidRPr="00D7627B" w:rsidRDefault="00D7627B" w:rsidP="00D7627B">
            <w:pPr>
              <w:numPr>
                <w:ilvl w:val="1"/>
                <w:numId w:val="61"/>
              </w:numPr>
              <w:spacing w:before="0" w:after="0"/>
              <w:rPr>
                <w:rFonts w:ascii="Times New Roman" w:hAnsi="Times New Roman"/>
                <w:lang w:val="mk-MK"/>
              </w:rPr>
            </w:pPr>
            <w:r w:rsidRPr="00D7627B">
              <w:rPr>
                <w:rFonts w:ascii="Times New Roman" w:hAnsi="Times New Roman"/>
                <w:lang w:val="mk-MK"/>
              </w:rPr>
              <w:t xml:space="preserve">Long-term protection </w:t>
            </w:r>
          </w:p>
          <w:p w14:paraId="7FA2B28F" w14:textId="77777777" w:rsidR="00D7627B" w:rsidRPr="00D7627B" w:rsidRDefault="00D7627B" w:rsidP="00D7627B">
            <w:pPr>
              <w:numPr>
                <w:ilvl w:val="1"/>
                <w:numId w:val="61"/>
              </w:numPr>
              <w:spacing w:before="0" w:after="0"/>
              <w:rPr>
                <w:rFonts w:ascii="Times New Roman" w:hAnsi="Times New Roman"/>
                <w:lang w:val="mk-MK"/>
              </w:rPr>
            </w:pPr>
            <w:r w:rsidRPr="00D7627B">
              <w:rPr>
                <w:rFonts w:ascii="Times New Roman" w:hAnsi="Times New Roman"/>
                <w:lang w:val="mk-MK"/>
              </w:rPr>
              <w:t xml:space="preserve">Proper adhesion and coverage </w:t>
            </w:r>
          </w:p>
          <w:p w14:paraId="1FA92065" w14:textId="77777777" w:rsidR="00D7627B" w:rsidRDefault="00D7627B" w:rsidP="00D7627B">
            <w:pPr>
              <w:spacing w:before="0" w:after="0"/>
              <w:rPr>
                <w:rFonts w:ascii="Times New Roman" w:hAnsi="Times New Roman"/>
                <w:lang w:val="en-US"/>
              </w:rPr>
            </w:pPr>
            <w:r w:rsidRPr="00D7627B">
              <w:rPr>
                <w:rFonts w:ascii="Times New Roman" w:hAnsi="Times New Roman"/>
                <w:lang w:val="mk-MK"/>
              </w:rPr>
              <w:t>Protective treatments shall be included as part of the installation necessary for the operation of the supplied system.</w:t>
            </w:r>
          </w:p>
          <w:p w14:paraId="4D0E15EF" w14:textId="77777777" w:rsidR="00D7627B" w:rsidRDefault="00D7627B" w:rsidP="00D7627B">
            <w:pPr>
              <w:spacing w:before="0" w:after="0"/>
              <w:rPr>
                <w:rFonts w:ascii="Times New Roman" w:hAnsi="Times New Roman"/>
                <w:lang w:val="en-US"/>
              </w:rPr>
            </w:pPr>
          </w:p>
          <w:p w14:paraId="22971D90" w14:textId="77777777" w:rsidR="00D7627B" w:rsidRPr="00D7627B" w:rsidRDefault="00D7627B" w:rsidP="00D7627B">
            <w:pPr>
              <w:spacing w:before="0" w:after="0"/>
              <w:rPr>
                <w:rFonts w:ascii="Times New Roman" w:hAnsi="Times New Roman"/>
                <w:b/>
                <w:bCs/>
                <w:lang w:val="mk-MK"/>
              </w:rPr>
            </w:pPr>
            <w:r w:rsidRPr="00D7627B">
              <w:rPr>
                <w:rFonts w:ascii="Times New Roman" w:hAnsi="Times New Roman"/>
                <w:b/>
                <w:bCs/>
                <w:lang w:val="mk-MK"/>
              </w:rPr>
              <w:t>Site Reinstatement and Finishing Works</w:t>
            </w:r>
          </w:p>
          <w:p w14:paraId="1A55F056"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The Contractor shall restore all affected areas to their original or equivalent condition after installation.</w:t>
            </w:r>
          </w:p>
          <w:p w14:paraId="70DCC171"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This shall include:</w:t>
            </w:r>
          </w:p>
          <w:p w14:paraId="5FF6050F" w14:textId="77777777" w:rsidR="00D7627B" w:rsidRPr="00D7627B" w:rsidRDefault="00D7627B" w:rsidP="00D7627B">
            <w:pPr>
              <w:numPr>
                <w:ilvl w:val="0"/>
                <w:numId w:val="62"/>
              </w:numPr>
              <w:spacing w:before="0" w:after="0"/>
              <w:rPr>
                <w:rFonts w:ascii="Times New Roman" w:hAnsi="Times New Roman"/>
                <w:lang w:val="mk-MK"/>
              </w:rPr>
            </w:pPr>
            <w:r w:rsidRPr="00D7627B">
              <w:rPr>
                <w:rFonts w:ascii="Times New Roman" w:hAnsi="Times New Roman"/>
                <w:lang w:val="mk-MK"/>
              </w:rPr>
              <w:t xml:space="preserve">Reinstatement of paving or surface elements </w:t>
            </w:r>
          </w:p>
          <w:p w14:paraId="7C2CF7C6" w14:textId="77777777" w:rsidR="00D7627B" w:rsidRPr="00D7627B" w:rsidRDefault="00D7627B" w:rsidP="00D7627B">
            <w:pPr>
              <w:numPr>
                <w:ilvl w:val="0"/>
                <w:numId w:val="62"/>
              </w:numPr>
              <w:spacing w:before="0" w:after="0"/>
              <w:rPr>
                <w:rFonts w:ascii="Times New Roman" w:hAnsi="Times New Roman"/>
                <w:lang w:val="mk-MK"/>
              </w:rPr>
            </w:pPr>
            <w:r w:rsidRPr="00D7627B">
              <w:rPr>
                <w:rFonts w:ascii="Times New Roman" w:hAnsi="Times New Roman"/>
                <w:lang w:val="mk-MK"/>
              </w:rPr>
              <w:t xml:space="preserve">Adjustment of surrounding areas affected by installation </w:t>
            </w:r>
          </w:p>
          <w:p w14:paraId="642A5346" w14:textId="77777777" w:rsidR="00D7627B" w:rsidRPr="00D7627B" w:rsidRDefault="00D7627B" w:rsidP="00D7627B">
            <w:pPr>
              <w:numPr>
                <w:ilvl w:val="0"/>
                <w:numId w:val="62"/>
              </w:numPr>
              <w:spacing w:before="0" w:after="0"/>
              <w:rPr>
                <w:rFonts w:ascii="Times New Roman" w:hAnsi="Times New Roman"/>
                <w:lang w:val="mk-MK"/>
              </w:rPr>
            </w:pPr>
            <w:r w:rsidRPr="00D7627B">
              <w:rPr>
                <w:rFonts w:ascii="Times New Roman" w:hAnsi="Times New Roman"/>
                <w:lang w:val="mk-MK"/>
              </w:rPr>
              <w:t xml:space="preserve">Finishing works necessary for proper integration into the existing environment </w:t>
            </w:r>
          </w:p>
          <w:p w14:paraId="46C99772"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Site reinstatement shall be limited to areas affected by installation and included in the Contractor’s scope of supply.</w:t>
            </w:r>
          </w:p>
          <w:p w14:paraId="45F006CF" w14:textId="77777777" w:rsidR="00D7627B" w:rsidRDefault="00D7627B" w:rsidP="00D7627B">
            <w:pPr>
              <w:spacing w:before="0" w:after="0"/>
              <w:rPr>
                <w:rFonts w:ascii="Times New Roman" w:hAnsi="Times New Roman"/>
                <w:lang w:val="en-US"/>
              </w:rPr>
            </w:pPr>
          </w:p>
          <w:p w14:paraId="508E8B9C" w14:textId="77777777" w:rsidR="00D7627B" w:rsidRPr="00D7627B" w:rsidRDefault="00D7627B" w:rsidP="00D7627B">
            <w:pPr>
              <w:spacing w:before="0" w:after="0"/>
              <w:rPr>
                <w:rFonts w:ascii="Times New Roman" w:hAnsi="Times New Roman"/>
                <w:b/>
                <w:bCs/>
                <w:lang w:val="mk-MK"/>
              </w:rPr>
            </w:pPr>
            <w:r w:rsidRPr="00D7627B">
              <w:rPr>
                <w:rFonts w:ascii="Times New Roman" w:hAnsi="Times New Roman"/>
                <w:b/>
                <w:bCs/>
                <w:lang w:val="mk-MK"/>
              </w:rPr>
              <w:t>Traffic Marking and Signage</w:t>
            </w:r>
          </w:p>
          <w:p w14:paraId="078ED1B7"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 xml:space="preserve">The Contractor shall provide and install all necessary </w:t>
            </w:r>
            <w:r w:rsidRPr="00D7627B">
              <w:rPr>
                <w:rFonts w:ascii="Times New Roman" w:hAnsi="Times New Roman"/>
                <w:b/>
                <w:bCs/>
                <w:lang w:val="mk-MK"/>
              </w:rPr>
              <w:t>traffic marking and signage elements</w:t>
            </w:r>
            <w:r w:rsidRPr="00D7627B">
              <w:rPr>
                <w:rFonts w:ascii="Times New Roman" w:hAnsi="Times New Roman"/>
                <w:lang w:val="mk-MK"/>
              </w:rPr>
              <w:t xml:space="preserve"> related to the EV charging stations.</w:t>
            </w:r>
          </w:p>
          <w:p w14:paraId="0D101E7E" w14:textId="77777777" w:rsidR="00D7627B" w:rsidRPr="00D7627B" w:rsidRDefault="00D7627B" w:rsidP="00D7627B">
            <w:pPr>
              <w:spacing w:before="0" w:after="0"/>
              <w:rPr>
                <w:rFonts w:ascii="Times New Roman" w:hAnsi="Times New Roman"/>
                <w:b/>
                <w:bCs/>
                <w:lang w:val="mk-MK"/>
              </w:rPr>
            </w:pPr>
            <w:r w:rsidRPr="00D7627B">
              <w:rPr>
                <w:rFonts w:ascii="Times New Roman" w:hAnsi="Times New Roman"/>
                <w:b/>
                <w:bCs/>
                <w:lang w:val="mk-MK"/>
              </w:rPr>
              <w:t>Scope of Supply</w:t>
            </w:r>
          </w:p>
          <w:p w14:paraId="3E6E866A"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This shall include:</w:t>
            </w:r>
          </w:p>
          <w:p w14:paraId="312764A7" w14:textId="77777777" w:rsidR="00D7627B" w:rsidRPr="00D7627B" w:rsidRDefault="00D7627B" w:rsidP="00D7627B">
            <w:pPr>
              <w:numPr>
                <w:ilvl w:val="0"/>
                <w:numId w:val="63"/>
              </w:numPr>
              <w:spacing w:before="0" w:after="0"/>
              <w:rPr>
                <w:rFonts w:ascii="Times New Roman" w:hAnsi="Times New Roman"/>
                <w:lang w:val="mk-MK"/>
              </w:rPr>
            </w:pPr>
            <w:r w:rsidRPr="00D7627B">
              <w:rPr>
                <w:rFonts w:ascii="Times New Roman" w:hAnsi="Times New Roman"/>
                <w:lang w:val="mk-MK"/>
              </w:rPr>
              <w:t xml:space="preserve">Vertical signage indicating EV charging points </w:t>
            </w:r>
          </w:p>
          <w:p w14:paraId="4F4D33D5" w14:textId="77777777" w:rsidR="00D7627B" w:rsidRPr="00D7627B" w:rsidRDefault="00D7627B" w:rsidP="00D7627B">
            <w:pPr>
              <w:numPr>
                <w:ilvl w:val="0"/>
                <w:numId w:val="63"/>
              </w:numPr>
              <w:spacing w:before="0" w:after="0"/>
              <w:rPr>
                <w:rFonts w:ascii="Times New Roman" w:hAnsi="Times New Roman"/>
                <w:lang w:val="mk-MK"/>
              </w:rPr>
            </w:pPr>
            <w:r w:rsidRPr="00D7627B">
              <w:rPr>
                <w:rFonts w:ascii="Times New Roman" w:hAnsi="Times New Roman"/>
                <w:lang w:val="mk-MK"/>
              </w:rPr>
              <w:t xml:space="preserve">Horizontal road/parking markings </w:t>
            </w:r>
          </w:p>
          <w:p w14:paraId="1F61D5F2" w14:textId="229BA2A1" w:rsidR="00D7627B" w:rsidRPr="00D7627B" w:rsidRDefault="00D7627B" w:rsidP="00297008">
            <w:pPr>
              <w:numPr>
                <w:ilvl w:val="0"/>
                <w:numId w:val="63"/>
              </w:numPr>
              <w:spacing w:before="0" w:after="0"/>
              <w:rPr>
                <w:rFonts w:ascii="Times New Roman" w:hAnsi="Times New Roman"/>
                <w:lang w:val="en-US"/>
              </w:rPr>
            </w:pPr>
            <w:r w:rsidRPr="00D7627B">
              <w:rPr>
                <w:rFonts w:ascii="Times New Roman" w:hAnsi="Times New Roman"/>
                <w:lang w:val="mk-MK"/>
              </w:rPr>
              <w:t xml:space="preserve">Supporting elements for signage installation </w:t>
            </w:r>
          </w:p>
          <w:p w14:paraId="7C013FFD" w14:textId="77777777" w:rsidR="00D7627B" w:rsidRPr="00D7627B" w:rsidRDefault="00D7627B" w:rsidP="00D7627B">
            <w:pPr>
              <w:spacing w:before="0" w:after="0"/>
              <w:rPr>
                <w:rFonts w:ascii="Times New Roman" w:hAnsi="Times New Roman"/>
                <w:b/>
                <w:bCs/>
                <w:lang w:val="mk-MK"/>
              </w:rPr>
            </w:pPr>
          </w:p>
        </w:tc>
        <w:tc>
          <w:tcPr>
            <w:tcW w:w="4253" w:type="dxa"/>
          </w:tcPr>
          <w:p w14:paraId="5700D774" w14:textId="77777777" w:rsidR="00D7627B" w:rsidRPr="000726B9" w:rsidRDefault="00D7627B" w:rsidP="009A426E">
            <w:pPr>
              <w:rPr>
                <w:rFonts w:ascii="Times New Roman" w:hAnsi="Times New Roman"/>
                <w:b/>
                <w:highlight w:val="green"/>
                <w:lang w:val="en-GB"/>
              </w:rPr>
            </w:pPr>
          </w:p>
        </w:tc>
        <w:tc>
          <w:tcPr>
            <w:tcW w:w="2835" w:type="dxa"/>
          </w:tcPr>
          <w:p w14:paraId="5656516F" w14:textId="77777777" w:rsidR="00D7627B" w:rsidRPr="000726B9" w:rsidRDefault="00D7627B" w:rsidP="009A426E">
            <w:pPr>
              <w:rPr>
                <w:rFonts w:ascii="Times New Roman" w:hAnsi="Times New Roman"/>
                <w:b/>
                <w:highlight w:val="green"/>
                <w:lang w:val="en-GB"/>
              </w:rPr>
            </w:pPr>
          </w:p>
        </w:tc>
        <w:tc>
          <w:tcPr>
            <w:tcW w:w="1984" w:type="dxa"/>
          </w:tcPr>
          <w:p w14:paraId="487EF66D" w14:textId="77777777" w:rsidR="00D7627B" w:rsidRPr="000726B9" w:rsidRDefault="00D7627B" w:rsidP="009A426E">
            <w:pPr>
              <w:jc w:val="center"/>
              <w:rPr>
                <w:rFonts w:ascii="Times New Roman" w:hAnsi="Times New Roman"/>
                <w:b/>
                <w:highlight w:val="green"/>
                <w:lang w:val="en-GB"/>
              </w:rPr>
            </w:pPr>
          </w:p>
        </w:tc>
      </w:tr>
      <w:tr w:rsidR="00D7627B" w:rsidRPr="000726B9" w14:paraId="4A62EC5C" w14:textId="77777777" w:rsidTr="009A426E">
        <w:trPr>
          <w:cantSplit/>
        </w:trPr>
        <w:tc>
          <w:tcPr>
            <w:tcW w:w="1134" w:type="dxa"/>
          </w:tcPr>
          <w:p w14:paraId="580A373C" w14:textId="77777777" w:rsidR="00D7627B" w:rsidRPr="000726B9" w:rsidRDefault="00D7627B" w:rsidP="009A426E">
            <w:pPr>
              <w:jc w:val="center"/>
              <w:rPr>
                <w:rFonts w:ascii="Times New Roman" w:hAnsi="Times New Roman"/>
                <w:b/>
                <w:highlight w:val="green"/>
                <w:lang w:val="en-GB"/>
              </w:rPr>
            </w:pPr>
          </w:p>
        </w:tc>
        <w:tc>
          <w:tcPr>
            <w:tcW w:w="4678" w:type="dxa"/>
            <w:vAlign w:val="center"/>
          </w:tcPr>
          <w:p w14:paraId="7993CB29" w14:textId="77777777" w:rsidR="00D7627B" w:rsidRPr="00D7627B" w:rsidRDefault="00D7627B" w:rsidP="00D7627B">
            <w:pPr>
              <w:spacing w:before="0" w:after="0"/>
              <w:rPr>
                <w:rFonts w:ascii="Times New Roman" w:hAnsi="Times New Roman"/>
                <w:b/>
                <w:bCs/>
                <w:lang w:val="mk-MK"/>
              </w:rPr>
            </w:pPr>
            <w:r w:rsidRPr="00D7627B">
              <w:rPr>
                <w:rFonts w:ascii="Times New Roman" w:hAnsi="Times New Roman"/>
                <w:b/>
                <w:bCs/>
                <w:lang w:val="mk-MK"/>
              </w:rPr>
              <w:t>Technical Requirements</w:t>
            </w:r>
          </w:p>
          <w:p w14:paraId="35E5DD0E" w14:textId="77777777" w:rsidR="00D7627B" w:rsidRPr="00D7627B" w:rsidRDefault="00D7627B" w:rsidP="00D7627B">
            <w:pPr>
              <w:numPr>
                <w:ilvl w:val="0"/>
                <w:numId w:val="64"/>
              </w:numPr>
              <w:spacing w:before="0" w:after="0"/>
              <w:rPr>
                <w:rFonts w:ascii="Times New Roman" w:hAnsi="Times New Roman"/>
                <w:lang w:val="mk-MK"/>
              </w:rPr>
            </w:pPr>
            <w:r w:rsidRPr="00D7627B">
              <w:rPr>
                <w:rFonts w:ascii="Times New Roman" w:hAnsi="Times New Roman"/>
                <w:lang w:val="mk-MK"/>
              </w:rPr>
              <w:t xml:space="preserve">Markings and signage shall: </w:t>
            </w:r>
          </w:p>
          <w:p w14:paraId="4E5E30FC" w14:textId="77777777" w:rsidR="00D7627B" w:rsidRPr="00D7627B" w:rsidRDefault="00D7627B" w:rsidP="00D7627B">
            <w:pPr>
              <w:numPr>
                <w:ilvl w:val="1"/>
                <w:numId w:val="64"/>
              </w:numPr>
              <w:spacing w:before="0" w:after="0"/>
              <w:rPr>
                <w:rFonts w:ascii="Times New Roman" w:hAnsi="Times New Roman"/>
                <w:lang w:val="mk-MK"/>
              </w:rPr>
            </w:pPr>
            <w:r w:rsidRPr="00D7627B">
              <w:rPr>
                <w:rFonts w:ascii="Times New Roman" w:hAnsi="Times New Roman"/>
                <w:lang w:val="mk-MK"/>
              </w:rPr>
              <w:t xml:space="preserve">Be clearly visible and durable </w:t>
            </w:r>
          </w:p>
          <w:p w14:paraId="0E8A17A8" w14:textId="77777777" w:rsidR="00D7627B" w:rsidRPr="00D7627B" w:rsidRDefault="00D7627B" w:rsidP="00D7627B">
            <w:pPr>
              <w:numPr>
                <w:ilvl w:val="1"/>
                <w:numId w:val="64"/>
              </w:numPr>
              <w:spacing w:before="0" w:after="0"/>
              <w:rPr>
                <w:rFonts w:ascii="Times New Roman" w:hAnsi="Times New Roman"/>
                <w:lang w:val="mk-MK"/>
              </w:rPr>
            </w:pPr>
            <w:r w:rsidRPr="00D7627B">
              <w:rPr>
                <w:rFonts w:ascii="Times New Roman" w:hAnsi="Times New Roman"/>
                <w:lang w:val="mk-MK"/>
              </w:rPr>
              <w:t xml:space="preserve">Comply with applicable local regulations </w:t>
            </w:r>
          </w:p>
          <w:p w14:paraId="62BA2EEB"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The type and layout of signage and markings are defined in the technical documentation and graphic attachments.</w:t>
            </w:r>
          </w:p>
          <w:p w14:paraId="1BA6D1A1" w14:textId="7777777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All traffic marking and signage elements shall be included in the Contractor’s scope of supply.</w:t>
            </w:r>
          </w:p>
          <w:p w14:paraId="5C25AF12" w14:textId="77777777" w:rsidR="00D7627B" w:rsidRDefault="00D7627B" w:rsidP="00D7627B">
            <w:pPr>
              <w:spacing w:before="0" w:after="0"/>
              <w:rPr>
                <w:rFonts w:ascii="Times New Roman" w:hAnsi="Times New Roman"/>
                <w:b/>
                <w:bCs/>
                <w:lang w:val="en-US"/>
              </w:rPr>
            </w:pPr>
          </w:p>
          <w:p w14:paraId="2CBA1D6E" w14:textId="652C127E" w:rsidR="00D7627B" w:rsidRDefault="00AD718A" w:rsidP="00D7627B">
            <w:pPr>
              <w:spacing w:before="0" w:after="0"/>
              <w:rPr>
                <w:rFonts w:ascii="Times New Roman" w:hAnsi="Times New Roman"/>
                <w:lang w:val="en-US"/>
              </w:rPr>
            </w:pPr>
            <w:r>
              <w:rPr>
                <w:rFonts w:ascii="Times New Roman" w:hAnsi="Times New Roman"/>
                <w:lang w:val="en-US"/>
              </w:rPr>
              <w:t>*</w:t>
            </w:r>
            <w:r w:rsidR="00D7627B" w:rsidRPr="00D7627B">
              <w:rPr>
                <w:rFonts w:ascii="Times New Roman" w:hAnsi="Times New Roman"/>
                <w:lang w:val="mk-MK"/>
              </w:rPr>
              <w:t>All the above activities are strictly limited to what is necessary for the installation and operation of the supplied EV charging system and shall not constitute standalone construction works.</w:t>
            </w:r>
          </w:p>
          <w:p w14:paraId="2E73C5AE" w14:textId="77777777" w:rsidR="00D7627B" w:rsidRPr="00D7627B" w:rsidRDefault="00D7627B" w:rsidP="00D7627B">
            <w:pPr>
              <w:spacing w:before="0" w:after="0"/>
              <w:rPr>
                <w:rFonts w:ascii="Times New Roman" w:hAnsi="Times New Roman"/>
                <w:lang w:val="en-US"/>
              </w:rPr>
            </w:pPr>
          </w:p>
          <w:p w14:paraId="7B07E145" w14:textId="1E286AA7" w:rsidR="00D7627B" w:rsidRPr="00D7627B" w:rsidRDefault="00D7627B" w:rsidP="00D7627B">
            <w:pPr>
              <w:spacing w:before="0" w:after="0"/>
              <w:rPr>
                <w:rFonts w:ascii="Times New Roman" w:hAnsi="Times New Roman"/>
                <w:lang w:val="mk-MK"/>
              </w:rPr>
            </w:pPr>
            <w:r w:rsidRPr="00D7627B">
              <w:rPr>
                <w:rFonts w:ascii="Times New Roman" w:hAnsi="Times New Roman"/>
                <w:lang w:val="mk-MK"/>
              </w:rPr>
              <w:t>The Contractor shall determine all necessary materials and activities based on the technical documentation and include them in the financial offer.</w:t>
            </w:r>
          </w:p>
          <w:p w14:paraId="1AF5E944" w14:textId="77777777" w:rsidR="00D7627B" w:rsidRPr="00D7627B" w:rsidRDefault="00D7627B" w:rsidP="00D7627B">
            <w:pPr>
              <w:spacing w:before="0" w:after="0"/>
              <w:rPr>
                <w:rFonts w:ascii="Times New Roman" w:hAnsi="Times New Roman"/>
                <w:b/>
                <w:bCs/>
                <w:lang w:val="mk-MK"/>
              </w:rPr>
            </w:pPr>
          </w:p>
        </w:tc>
        <w:tc>
          <w:tcPr>
            <w:tcW w:w="4253" w:type="dxa"/>
          </w:tcPr>
          <w:p w14:paraId="6702A1D4" w14:textId="77777777" w:rsidR="00D7627B" w:rsidRPr="000726B9" w:rsidRDefault="00D7627B" w:rsidP="009A426E">
            <w:pPr>
              <w:rPr>
                <w:rFonts w:ascii="Times New Roman" w:hAnsi="Times New Roman"/>
                <w:b/>
                <w:highlight w:val="green"/>
                <w:lang w:val="en-GB"/>
              </w:rPr>
            </w:pPr>
          </w:p>
        </w:tc>
        <w:tc>
          <w:tcPr>
            <w:tcW w:w="2835" w:type="dxa"/>
          </w:tcPr>
          <w:p w14:paraId="6B0730D5" w14:textId="77777777" w:rsidR="00D7627B" w:rsidRPr="000726B9" w:rsidRDefault="00D7627B" w:rsidP="009A426E">
            <w:pPr>
              <w:rPr>
                <w:rFonts w:ascii="Times New Roman" w:hAnsi="Times New Roman"/>
                <w:b/>
                <w:highlight w:val="green"/>
                <w:lang w:val="en-GB"/>
              </w:rPr>
            </w:pPr>
          </w:p>
        </w:tc>
        <w:tc>
          <w:tcPr>
            <w:tcW w:w="1984" w:type="dxa"/>
          </w:tcPr>
          <w:p w14:paraId="0DE94E06" w14:textId="77777777" w:rsidR="00D7627B" w:rsidRPr="000726B9" w:rsidRDefault="00D7627B" w:rsidP="009A426E">
            <w:pPr>
              <w:jc w:val="center"/>
              <w:rPr>
                <w:rFonts w:ascii="Times New Roman" w:hAnsi="Times New Roman"/>
                <w:b/>
                <w:highlight w:val="green"/>
                <w:lang w:val="en-GB"/>
              </w:rPr>
            </w:pPr>
          </w:p>
        </w:tc>
      </w:tr>
    </w:tbl>
    <w:p w14:paraId="65EBD151" w14:textId="77777777" w:rsidR="005A7685" w:rsidRPr="00332410" w:rsidRDefault="005A7685" w:rsidP="00FD5A28">
      <w:pPr>
        <w:spacing w:before="0"/>
        <w:rPr>
          <w:b/>
          <w:bCs/>
          <w:sz w:val="22"/>
          <w:szCs w:val="22"/>
          <w:lang w:val="mk-MK"/>
        </w:rPr>
      </w:pPr>
    </w:p>
    <w:p w14:paraId="383E1817" w14:textId="77777777" w:rsidR="005A7685" w:rsidRPr="00332410" w:rsidRDefault="005A7685" w:rsidP="00FD5A28">
      <w:pPr>
        <w:spacing w:before="0"/>
        <w:rPr>
          <w:b/>
          <w:bCs/>
          <w:sz w:val="22"/>
          <w:szCs w:val="22"/>
          <w:lang w:val="mk-MK"/>
        </w:rPr>
      </w:pPr>
    </w:p>
    <w:p w14:paraId="01F33D7A" w14:textId="06012695" w:rsidR="00992774" w:rsidRPr="00992774" w:rsidRDefault="00992774" w:rsidP="00992774">
      <w:pPr>
        <w:spacing w:before="0"/>
        <w:rPr>
          <w:b/>
          <w:bCs/>
          <w:sz w:val="22"/>
          <w:szCs w:val="22"/>
          <w:lang w:val="mk-MK"/>
        </w:rPr>
      </w:pPr>
      <w:r>
        <w:rPr>
          <w:b/>
          <w:bCs/>
          <w:sz w:val="22"/>
          <w:szCs w:val="22"/>
        </w:rPr>
        <w:t>*</w:t>
      </w:r>
      <w:r w:rsidRPr="00992774">
        <w:rPr>
          <w:b/>
          <w:bCs/>
          <w:sz w:val="22"/>
          <w:szCs w:val="22"/>
          <w:lang w:val="mk-MK"/>
        </w:rPr>
        <w:t>Any reference in the</w:t>
      </w:r>
      <w:r>
        <w:rPr>
          <w:b/>
          <w:bCs/>
          <w:sz w:val="22"/>
          <w:szCs w:val="22"/>
          <w:lang w:val="en-US"/>
        </w:rPr>
        <w:t xml:space="preserve"> Project documentation</w:t>
      </w:r>
      <w:r w:rsidRPr="00992774">
        <w:rPr>
          <w:b/>
          <w:bCs/>
          <w:sz w:val="22"/>
          <w:szCs w:val="22"/>
          <w:lang w:val="mk-MK"/>
        </w:rPr>
        <w:t xml:space="preserve"> to specific brands, models, trade names, manufacturers or catalogue numbers is made solely for the purpose of indicating the expected level of quality, performance and functional requirements.</w:t>
      </w:r>
    </w:p>
    <w:p w14:paraId="6B8A1C07" w14:textId="77777777" w:rsidR="00992774" w:rsidRPr="00992774" w:rsidRDefault="00992774" w:rsidP="00992774">
      <w:pPr>
        <w:spacing w:before="0"/>
        <w:rPr>
          <w:b/>
          <w:bCs/>
          <w:sz w:val="22"/>
          <w:szCs w:val="22"/>
          <w:lang w:val="mk-MK"/>
        </w:rPr>
      </w:pPr>
      <w:r w:rsidRPr="00992774">
        <w:rPr>
          <w:b/>
          <w:bCs/>
          <w:sz w:val="22"/>
          <w:szCs w:val="22"/>
          <w:lang w:val="mk-MK"/>
        </w:rPr>
        <w:t>Such references shall be understood as followed by the words “or equivalent”.</w:t>
      </w:r>
    </w:p>
    <w:p w14:paraId="2C6226EB" w14:textId="77777777" w:rsidR="00992774" w:rsidRDefault="00992774" w:rsidP="00992774">
      <w:pPr>
        <w:spacing w:before="0"/>
        <w:rPr>
          <w:b/>
          <w:bCs/>
          <w:sz w:val="22"/>
          <w:szCs w:val="22"/>
          <w:lang w:val="en-US"/>
        </w:rPr>
      </w:pPr>
      <w:r w:rsidRPr="00992774">
        <w:rPr>
          <w:b/>
          <w:bCs/>
          <w:sz w:val="22"/>
          <w:szCs w:val="22"/>
          <w:lang w:val="mk-MK"/>
        </w:rPr>
        <w:t>Economic operators may propose equivalent solutions, provided that they demonstrate, to the satisfaction of the Contracting Authority, that the proposed equipment meets or exceeds the technical and performance requirements set out in these Technical Specifications.</w:t>
      </w:r>
    </w:p>
    <w:p w14:paraId="568C43C5" w14:textId="77777777" w:rsidR="00992774" w:rsidRDefault="00992774" w:rsidP="00992774">
      <w:pPr>
        <w:spacing w:before="0"/>
        <w:rPr>
          <w:b/>
          <w:bCs/>
          <w:sz w:val="22"/>
          <w:szCs w:val="22"/>
        </w:rPr>
      </w:pPr>
      <w:r w:rsidRPr="00FD5A28">
        <w:rPr>
          <w:b/>
          <w:bCs/>
          <w:sz w:val="22"/>
          <w:szCs w:val="22"/>
          <w:lang w:val="en-US"/>
        </w:rPr>
        <w:t>*</w:t>
      </w:r>
      <w:r w:rsidRPr="00FD5A28">
        <w:rPr>
          <w:b/>
          <w:bCs/>
          <w:sz w:val="22"/>
          <w:szCs w:val="22"/>
        </w:rPr>
        <w:t>For all items and requirements specified in these Technical Specifications, equivalent solutions shall be accepted.</w:t>
      </w:r>
    </w:p>
    <w:p w14:paraId="5A85B561" w14:textId="77777777" w:rsidR="00992774" w:rsidRPr="00992774" w:rsidRDefault="00992774" w:rsidP="00992774">
      <w:pPr>
        <w:spacing w:before="0"/>
        <w:rPr>
          <w:b/>
          <w:bCs/>
          <w:sz w:val="22"/>
          <w:szCs w:val="22"/>
        </w:rPr>
      </w:pPr>
    </w:p>
    <w:p w14:paraId="3274EFFC" w14:textId="4C7BBED7" w:rsidR="00992774" w:rsidRPr="00FD5A28" w:rsidRDefault="00992774" w:rsidP="00FD5A28">
      <w:pPr>
        <w:spacing w:before="0"/>
        <w:rPr>
          <w:b/>
          <w:bCs/>
          <w:sz w:val="22"/>
          <w:szCs w:val="22"/>
          <w:lang w:val="mk-MK"/>
        </w:rPr>
      </w:pPr>
    </w:p>
    <w:sectPr w:rsidR="00992774" w:rsidRPr="00FD5A28"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97247" w14:textId="77777777" w:rsidR="00D57376" w:rsidRDefault="00D57376">
      <w:r>
        <w:separator/>
      </w:r>
    </w:p>
  </w:endnote>
  <w:endnote w:type="continuationSeparator" w:id="0">
    <w:p w14:paraId="489B5DA6" w14:textId="77777777" w:rsidR="00D57376" w:rsidRDefault="00D5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EC35" w14:textId="77777777" w:rsidR="00D57376" w:rsidRDefault="00D57376">
      <w:r>
        <w:separator/>
      </w:r>
    </w:p>
  </w:footnote>
  <w:footnote w:type="continuationSeparator" w:id="0">
    <w:p w14:paraId="69BA68F9" w14:textId="77777777" w:rsidR="00D57376" w:rsidRDefault="00D5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566BE2"/>
    <w:multiLevelType w:val="multilevel"/>
    <w:tmpl w:val="26B44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9527D"/>
    <w:multiLevelType w:val="multilevel"/>
    <w:tmpl w:val="ADEA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BE6CCE"/>
    <w:multiLevelType w:val="multilevel"/>
    <w:tmpl w:val="DC86C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F64DE"/>
    <w:multiLevelType w:val="multilevel"/>
    <w:tmpl w:val="E99C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00156"/>
    <w:multiLevelType w:val="hybridMultilevel"/>
    <w:tmpl w:val="826E22A0"/>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BAE7609"/>
    <w:multiLevelType w:val="hybridMultilevel"/>
    <w:tmpl w:val="BCDE2268"/>
    <w:lvl w:ilvl="0" w:tplc="FE3863F8">
      <w:start w:val="1"/>
      <w:numFmt w:val="decimal"/>
      <w:lvlText w:val="%1."/>
      <w:lvlJc w:val="left"/>
      <w:pPr>
        <w:ind w:left="1080" w:hanging="360"/>
      </w:pPr>
      <w:rPr>
        <w:rFonts w:hint="default"/>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abstractNum w:abstractNumId="16" w15:restartNumberingAfterBreak="0">
    <w:nsid w:val="2CDB7700"/>
    <w:multiLevelType w:val="hybridMultilevel"/>
    <w:tmpl w:val="BCDE22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557E80"/>
    <w:multiLevelType w:val="multilevel"/>
    <w:tmpl w:val="74B2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2C61860"/>
    <w:multiLevelType w:val="multilevel"/>
    <w:tmpl w:val="8032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041BCE"/>
    <w:multiLevelType w:val="hybridMultilevel"/>
    <w:tmpl w:val="BCDE22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3D565F96"/>
    <w:multiLevelType w:val="multilevel"/>
    <w:tmpl w:val="9290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BA3443"/>
    <w:multiLevelType w:val="hybridMultilevel"/>
    <w:tmpl w:val="BCDE22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2D69DA"/>
    <w:multiLevelType w:val="multilevel"/>
    <w:tmpl w:val="4104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540242"/>
    <w:multiLevelType w:val="multilevel"/>
    <w:tmpl w:val="B1D4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593524E"/>
    <w:multiLevelType w:val="hybridMultilevel"/>
    <w:tmpl w:val="BCDE22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549F2D4A"/>
    <w:multiLevelType w:val="multilevel"/>
    <w:tmpl w:val="6B52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5D92F81"/>
    <w:multiLevelType w:val="hybridMultilevel"/>
    <w:tmpl w:val="BCDE22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569D1E8C"/>
    <w:multiLevelType w:val="multilevel"/>
    <w:tmpl w:val="24427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47" w15:restartNumberingAfterBreak="0">
    <w:nsid w:val="5C8820A9"/>
    <w:multiLevelType w:val="multilevel"/>
    <w:tmpl w:val="43768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0A2734A"/>
    <w:multiLevelType w:val="multilevel"/>
    <w:tmpl w:val="57E45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8902834"/>
    <w:multiLevelType w:val="hybridMultilevel"/>
    <w:tmpl w:val="1500F0A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5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6" w15:restartNumberingAfterBreak="0">
    <w:nsid w:val="69F8114A"/>
    <w:multiLevelType w:val="multilevel"/>
    <w:tmpl w:val="CE16A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6D702C1A"/>
    <w:multiLevelType w:val="multilevel"/>
    <w:tmpl w:val="5944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9D5FAB"/>
    <w:multiLevelType w:val="multilevel"/>
    <w:tmpl w:val="D71E1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733D3CF2"/>
    <w:multiLevelType w:val="multilevel"/>
    <w:tmpl w:val="9640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7A71F4D"/>
    <w:multiLevelType w:val="hybridMultilevel"/>
    <w:tmpl w:val="41EC6C64"/>
    <w:lvl w:ilvl="0" w:tplc="02CE18F2">
      <w:numFmt w:val="bullet"/>
      <w:lvlText w:val="•"/>
      <w:lvlJc w:val="left"/>
      <w:pPr>
        <w:ind w:left="1080" w:hanging="72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65" w15:restartNumberingAfterBreak="0">
    <w:nsid w:val="7894244A"/>
    <w:multiLevelType w:val="multilevel"/>
    <w:tmpl w:val="CB8A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11"/>
  </w:num>
  <w:num w:numId="2" w16cid:durableId="896863307">
    <w:abstractNumId w:val="55"/>
  </w:num>
  <w:num w:numId="3" w16cid:durableId="698094418">
    <w:abstractNumId w:val="10"/>
  </w:num>
  <w:num w:numId="4" w16cid:durableId="497773214">
    <w:abstractNumId w:val="43"/>
  </w:num>
  <w:num w:numId="5" w16cid:durableId="1236625988">
    <w:abstractNumId w:val="38"/>
  </w:num>
  <w:num w:numId="6" w16cid:durableId="1283075557">
    <w:abstractNumId w:val="27"/>
  </w:num>
  <w:num w:numId="7" w16cid:durableId="1772124460">
    <w:abstractNumId w:val="25"/>
  </w:num>
  <w:num w:numId="8" w16cid:durableId="1493764283">
    <w:abstractNumId w:val="37"/>
  </w:num>
  <w:num w:numId="9" w16cid:durableId="137306977">
    <w:abstractNumId w:val="67"/>
  </w:num>
  <w:num w:numId="10" w16cid:durableId="2000227648">
    <w:abstractNumId w:val="19"/>
  </w:num>
  <w:num w:numId="11" w16cid:durableId="489175936">
    <w:abstractNumId w:val="20"/>
  </w:num>
  <w:num w:numId="12" w16cid:durableId="91555683">
    <w:abstractNumId w:val="22"/>
  </w:num>
  <w:num w:numId="13" w16cid:durableId="313412236">
    <w:abstractNumId w:val="42"/>
  </w:num>
  <w:num w:numId="14" w16cid:durableId="473790664">
    <w:abstractNumId w:val="51"/>
  </w:num>
  <w:num w:numId="15" w16cid:durableId="545722402">
    <w:abstractNumId w:val="58"/>
  </w:num>
  <w:num w:numId="16" w16cid:durableId="981273880">
    <w:abstractNumId w:val="12"/>
  </w:num>
  <w:num w:numId="17" w16cid:durableId="1397433123">
    <w:abstractNumId w:val="35"/>
  </w:num>
  <w:num w:numId="18" w16cid:durableId="669992724">
    <w:abstractNumId w:val="40"/>
  </w:num>
  <w:num w:numId="19" w16cid:durableId="612900226">
    <w:abstractNumId w:val="50"/>
  </w:num>
  <w:num w:numId="20" w16cid:durableId="2004897266">
    <w:abstractNumId w:val="14"/>
  </w:num>
  <w:num w:numId="21" w16cid:durableId="1627085364">
    <w:abstractNumId w:val="39"/>
  </w:num>
  <w:num w:numId="22" w16cid:durableId="924071055">
    <w:abstractNumId w:val="23"/>
  </w:num>
  <w:num w:numId="23" w16cid:durableId="1856723290">
    <w:abstractNumId w:val="26"/>
  </w:num>
  <w:num w:numId="24" w16cid:durableId="2039742688">
    <w:abstractNumId w:val="54"/>
  </w:num>
  <w:num w:numId="25" w16cid:durableId="1269772847">
    <w:abstractNumId w:val="34"/>
  </w:num>
  <w:num w:numId="26" w16cid:durableId="1096095752">
    <w:abstractNumId w:val="31"/>
  </w:num>
  <w:num w:numId="27" w16cid:durableId="1649087021">
    <w:abstractNumId w:val="61"/>
  </w:num>
  <w:num w:numId="28" w16cid:durableId="717751297">
    <w:abstractNumId w:val="63"/>
  </w:num>
  <w:num w:numId="29" w16cid:durableId="317030195">
    <w:abstractNumId w:val="1"/>
  </w:num>
  <w:num w:numId="30" w16cid:durableId="1705984544">
    <w:abstractNumId w:val="53"/>
  </w:num>
  <w:num w:numId="31" w16cid:durableId="1440644652">
    <w:abstractNumId w:val="46"/>
  </w:num>
  <w:num w:numId="32" w16cid:durableId="2073045340">
    <w:abstractNumId w:val="8"/>
  </w:num>
  <w:num w:numId="33" w16cid:durableId="395589799">
    <w:abstractNumId w:val="9"/>
  </w:num>
  <w:num w:numId="34" w16cid:durableId="1077215919">
    <w:abstractNumId w:val="2"/>
  </w:num>
  <w:num w:numId="35" w16cid:durableId="1731882301">
    <w:abstractNumId w:val="0"/>
  </w:num>
  <w:num w:numId="36" w16cid:durableId="1257130511">
    <w:abstractNumId w:val="48"/>
  </w:num>
  <w:num w:numId="37" w16cid:durableId="1498689561">
    <w:abstractNumId w:val="66"/>
  </w:num>
  <w:num w:numId="38" w16cid:durableId="299119212">
    <w:abstractNumId w:val="13"/>
  </w:num>
  <w:num w:numId="39" w16cid:durableId="862130815">
    <w:abstractNumId w:val="17"/>
  </w:num>
  <w:num w:numId="40" w16cid:durableId="38894599">
    <w:abstractNumId w:val="24"/>
  </w:num>
  <w:num w:numId="41" w16cid:durableId="907500791">
    <w:abstractNumId w:val="7"/>
  </w:num>
  <w:num w:numId="42" w16cid:durableId="1720980931">
    <w:abstractNumId w:val="15"/>
  </w:num>
  <w:num w:numId="43" w16cid:durableId="1462075276">
    <w:abstractNumId w:val="3"/>
  </w:num>
  <w:num w:numId="44" w16cid:durableId="81151204">
    <w:abstractNumId w:val="16"/>
  </w:num>
  <w:num w:numId="45" w16cid:durableId="1345132219">
    <w:abstractNumId w:val="36"/>
  </w:num>
  <w:num w:numId="46" w16cid:durableId="918104081">
    <w:abstractNumId w:val="44"/>
  </w:num>
  <w:num w:numId="47" w16cid:durableId="1960256364">
    <w:abstractNumId w:val="28"/>
  </w:num>
  <w:num w:numId="48" w16cid:durableId="684215624">
    <w:abstractNumId w:val="30"/>
  </w:num>
  <w:num w:numId="49" w16cid:durableId="942495526">
    <w:abstractNumId w:val="33"/>
  </w:num>
  <w:num w:numId="50" w16cid:durableId="2143033260">
    <w:abstractNumId w:val="4"/>
  </w:num>
  <w:num w:numId="51" w16cid:durableId="624315911">
    <w:abstractNumId w:val="45"/>
  </w:num>
  <w:num w:numId="52" w16cid:durableId="891576993">
    <w:abstractNumId w:val="21"/>
  </w:num>
  <w:num w:numId="53" w16cid:durableId="1170415203">
    <w:abstractNumId w:val="52"/>
  </w:num>
  <w:num w:numId="54" w16cid:durableId="802776170">
    <w:abstractNumId w:val="64"/>
  </w:num>
  <w:num w:numId="55" w16cid:durableId="500395233">
    <w:abstractNumId w:val="62"/>
  </w:num>
  <w:num w:numId="56" w16cid:durableId="1193492020">
    <w:abstractNumId w:val="41"/>
  </w:num>
  <w:num w:numId="57" w16cid:durableId="559825496">
    <w:abstractNumId w:val="65"/>
  </w:num>
  <w:num w:numId="58" w16cid:durableId="1480926093">
    <w:abstractNumId w:val="49"/>
  </w:num>
  <w:num w:numId="59" w16cid:durableId="1933272571">
    <w:abstractNumId w:val="56"/>
  </w:num>
  <w:num w:numId="60" w16cid:durableId="1591161132">
    <w:abstractNumId w:val="32"/>
  </w:num>
  <w:num w:numId="61" w16cid:durableId="836774441">
    <w:abstractNumId w:val="5"/>
  </w:num>
  <w:num w:numId="62" w16cid:durableId="142703376">
    <w:abstractNumId w:val="6"/>
  </w:num>
  <w:num w:numId="63" w16cid:durableId="135070518">
    <w:abstractNumId w:val="60"/>
  </w:num>
  <w:num w:numId="64" w16cid:durableId="378165458">
    <w:abstractNumId w:val="47"/>
  </w:num>
  <w:num w:numId="65" w16cid:durableId="611519496">
    <w:abstractNumId w:val="59"/>
  </w:num>
  <w:num w:numId="66" w16cid:durableId="1885558016">
    <w:abstractNumId w:val="29"/>
  </w:num>
  <w:num w:numId="67" w16cid:durableId="17699999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0261"/>
    <w:rsid w:val="000021E1"/>
    <w:rsid w:val="000118CE"/>
    <w:rsid w:val="00015905"/>
    <w:rsid w:val="0003185E"/>
    <w:rsid w:val="00034B1D"/>
    <w:rsid w:val="00040CF1"/>
    <w:rsid w:val="00041516"/>
    <w:rsid w:val="000417E2"/>
    <w:rsid w:val="00043159"/>
    <w:rsid w:val="00043277"/>
    <w:rsid w:val="000514FD"/>
    <w:rsid w:val="00051DD7"/>
    <w:rsid w:val="00056EAA"/>
    <w:rsid w:val="00061392"/>
    <w:rsid w:val="00063C56"/>
    <w:rsid w:val="00065BB5"/>
    <w:rsid w:val="000714BB"/>
    <w:rsid w:val="000726B9"/>
    <w:rsid w:val="00081E49"/>
    <w:rsid w:val="00085CA1"/>
    <w:rsid w:val="0008764A"/>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2A85"/>
    <w:rsid w:val="001302A7"/>
    <w:rsid w:val="001337FD"/>
    <w:rsid w:val="00134C30"/>
    <w:rsid w:val="0014659F"/>
    <w:rsid w:val="00150767"/>
    <w:rsid w:val="00153236"/>
    <w:rsid w:val="001536B3"/>
    <w:rsid w:val="0015481F"/>
    <w:rsid w:val="00157DEE"/>
    <w:rsid w:val="001766D9"/>
    <w:rsid w:val="00181980"/>
    <w:rsid w:val="00187253"/>
    <w:rsid w:val="001905EC"/>
    <w:rsid w:val="001932AF"/>
    <w:rsid w:val="001937B4"/>
    <w:rsid w:val="00196185"/>
    <w:rsid w:val="001A3CB9"/>
    <w:rsid w:val="001B5454"/>
    <w:rsid w:val="001B5B6C"/>
    <w:rsid w:val="001B627B"/>
    <w:rsid w:val="001D0532"/>
    <w:rsid w:val="001E4648"/>
    <w:rsid w:val="001F5421"/>
    <w:rsid w:val="00211E0F"/>
    <w:rsid w:val="00216F0D"/>
    <w:rsid w:val="0021721E"/>
    <w:rsid w:val="002209F1"/>
    <w:rsid w:val="00220BF7"/>
    <w:rsid w:val="00224C44"/>
    <w:rsid w:val="0023043B"/>
    <w:rsid w:val="00235883"/>
    <w:rsid w:val="002426D3"/>
    <w:rsid w:val="002442B7"/>
    <w:rsid w:val="002560BB"/>
    <w:rsid w:val="002561C8"/>
    <w:rsid w:val="0026512B"/>
    <w:rsid w:val="0026542C"/>
    <w:rsid w:val="00266350"/>
    <w:rsid w:val="00271700"/>
    <w:rsid w:val="0028364A"/>
    <w:rsid w:val="00292182"/>
    <w:rsid w:val="00294190"/>
    <w:rsid w:val="002A0041"/>
    <w:rsid w:val="002A0D73"/>
    <w:rsid w:val="002B0798"/>
    <w:rsid w:val="002B6401"/>
    <w:rsid w:val="002C649A"/>
    <w:rsid w:val="002D2FC0"/>
    <w:rsid w:val="002E5011"/>
    <w:rsid w:val="002F1222"/>
    <w:rsid w:val="003002F6"/>
    <w:rsid w:val="00301346"/>
    <w:rsid w:val="0030264D"/>
    <w:rsid w:val="0030325F"/>
    <w:rsid w:val="0030381F"/>
    <w:rsid w:val="00322263"/>
    <w:rsid w:val="003308C6"/>
    <w:rsid w:val="00332410"/>
    <w:rsid w:val="003409B8"/>
    <w:rsid w:val="00340D4F"/>
    <w:rsid w:val="00341FF2"/>
    <w:rsid w:val="00347B7E"/>
    <w:rsid w:val="003502E9"/>
    <w:rsid w:val="00350FFE"/>
    <w:rsid w:val="00351351"/>
    <w:rsid w:val="00353295"/>
    <w:rsid w:val="00360344"/>
    <w:rsid w:val="003613D2"/>
    <w:rsid w:val="0036173C"/>
    <w:rsid w:val="00362E9B"/>
    <w:rsid w:val="00371851"/>
    <w:rsid w:val="00371F01"/>
    <w:rsid w:val="003721AD"/>
    <w:rsid w:val="00384BAB"/>
    <w:rsid w:val="00387C56"/>
    <w:rsid w:val="00391EB9"/>
    <w:rsid w:val="00396F1B"/>
    <w:rsid w:val="003B56E5"/>
    <w:rsid w:val="003D3CAA"/>
    <w:rsid w:val="003D7611"/>
    <w:rsid w:val="003F0B3C"/>
    <w:rsid w:val="003F2FA4"/>
    <w:rsid w:val="003F3B51"/>
    <w:rsid w:val="003F7DB7"/>
    <w:rsid w:val="0040221E"/>
    <w:rsid w:val="00420666"/>
    <w:rsid w:val="00426276"/>
    <w:rsid w:val="004300D4"/>
    <w:rsid w:val="004316F0"/>
    <w:rsid w:val="004554CB"/>
    <w:rsid w:val="004775D2"/>
    <w:rsid w:val="00483E26"/>
    <w:rsid w:val="004929E7"/>
    <w:rsid w:val="00496BB4"/>
    <w:rsid w:val="004A7ED9"/>
    <w:rsid w:val="004C35B5"/>
    <w:rsid w:val="004C73B6"/>
    <w:rsid w:val="004D0651"/>
    <w:rsid w:val="004D2FD8"/>
    <w:rsid w:val="004F13A1"/>
    <w:rsid w:val="004F5C57"/>
    <w:rsid w:val="00501FF0"/>
    <w:rsid w:val="00505503"/>
    <w:rsid w:val="005108FD"/>
    <w:rsid w:val="00525E85"/>
    <w:rsid w:val="00535826"/>
    <w:rsid w:val="00536B4A"/>
    <w:rsid w:val="00540384"/>
    <w:rsid w:val="00543F1F"/>
    <w:rsid w:val="00564F65"/>
    <w:rsid w:val="00575CB0"/>
    <w:rsid w:val="00580FA5"/>
    <w:rsid w:val="00591F23"/>
    <w:rsid w:val="00593550"/>
    <w:rsid w:val="005A7685"/>
    <w:rsid w:val="005B2018"/>
    <w:rsid w:val="005B58A1"/>
    <w:rsid w:val="005C0EA1"/>
    <w:rsid w:val="005C4176"/>
    <w:rsid w:val="005D13B5"/>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388F"/>
    <w:rsid w:val="00694D46"/>
    <w:rsid w:val="006B0AB1"/>
    <w:rsid w:val="006B5A0E"/>
    <w:rsid w:val="006C2F05"/>
    <w:rsid w:val="006E56FD"/>
    <w:rsid w:val="006E6880"/>
    <w:rsid w:val="006F0A93"/>
    <w:rsid w:val="006F1477"/>
    <w:rsid w:val="006F7DE7"/>
    <w:rsid w:val="007008F2"/>
    <w:rsid w:val="00702D85"/>
    <w:rsid w:val="00711C72"/>
    <w:rsid w:val="0073450F"/>
    <w:rsid w:val="00744953"/>
    <w:rsid w:val="0075384B"/>
    <w:rsid w:val="00777E99"/>
    <w:rsid w:val="0078178B"/>
    <w:rsid w:val="00792A1B"/>
    <w:rsid w:val="007943AF"/>
    <w:rsid w:val="007B65DB"/>
    <w:rsid w:val="007C0BDD"/>
    <w:rsid w:val="007C1656"/>
    <w:rsid w:val="007C75E0"/>
    <w:rsid w:val="007D228F"/>
    <w:rsid w:val="007D5FA2"/>
    <w:rsid w:val="007E3D5F"/>
    <w:rsid w:val="007E53F9"/>
    <w:rsid w:val="007E7FB9"/>
    <w:rsid w:val="00806CE0"/>
    <w:rsid w:val="00811F58"/>
    <w:rsid w:val="00816872"/>
    <w:rsid w:val="00822CBC"/>
    <w:rsid w:val="00823D85"/>
    <w:rsid w:val="0084014E"/>
    <w:rsid w:val="00853F9D"/>
    <w:rsid w:val="00854069"/>
    <w:rsid w:val="008552E8"/>
    <w:rsid w:val="0085667F"/>
    <w:rsid w:val="008617F3"/>
    <w:rsid w:val="008766DD"/>
    <w:rsid w:val="008808CB"/>
    <w:rsid w:val="00882B76"/>
    <w:rsid w:val="008859E6"/>
    <w:rsid w:val="008A39B7"/>
    <w:rsid w:val="008B5A9D"/>
    <w:rsid w:val="008D4840"/>
    <w:rsid w:val="008D4F38"/>
    <w:rsid w:val="008E201D"/>
    <w:rsid w:val="008E40E2"/>
    <w:rsid w:val="008F198A"/>
    <w:rsid w:val="00920A51"/>
    <w:rsid w:val="00922542"/>
    <w:rsid w:val="0093582A"/>
    <w:rsid w:val="0094670B"/>
    <w:rsid w:val="00955876"/>
    <w:rsid w:val="00976745"/>
    <w:rsid w:val="00980A42"/>
    <w:rsid w:val="00984B6C"/>
    <w:rsid w:val="00992774"/>
    <w:rsid w:val="009976B3"/>
    <w:rsid w:val="009A0AA9"/>
    <w:rsid w:val="009A3792"/>
    <w:rsid w:val="009B0CF1"/>
    <w:rsid w:val="009B2F1F"/>
    <w:rsid w:val="009B422E"/>
    <w:rsid w:val="009B4D6F"/>
    <w:rsid w:val="009C0E86"/>
    <w:rsid w:val="009C359E"/>
    <w:rsid w:val="009D20F8"/>
    <w:rsid w:val="009D2938"/>
    <w:rsid w:val="009E6BB7"/>
    <w:rsid w:val="009F0914"/>
    <w:rsid w:val="009F1BCE"/>
    <w:rsid w:val="00A039CA"/>
    <w:rsid w:val="00A458F6"/>
    <w:rsid w:val="00A47856"/>
    <w:rsid w:val="00A512C9"/>
    <w:rsid w:val="00A539E4"/>
    <w:rsid w:val="00A5762A"/>
    <w:rsid w:val="00A57B88"/>
    <w:rsid w:val="00A62073"/>
    <w:rsid w:val="00A63E3C"/>
    <w:rsid w:val="00A746FD"/>
    <w:rsid w:val="00A75650"/>
    <w:rsid w:val="00A7693B"/>
    <w:rsid w:val="00AA24A4"/>
    <w:rsid w:val="00AA4E3B"/>
    <w:rsid w:val="00AA5AC4"/>
    <w:rsid w:val="00AB29A9"/>
    <w:rsid w:val="00AB4DFD"/>
    <w:rsid w:val="00AB66A5"/>
    <w:rsid w:val="00AC7636"/>
    <w:rsid w:val="00AD1B8E"/>
    <w:rsid w:val="00AD3FB8"/>
    <w:rsid w:val="00AD718A"/>
    <w:rsid w:val="00AE6600"/>
    <w:rsid w:val="00AE7D13"/>
    <w:rsid w:val="00AF4052"/>
    <w:rsid w:val="00B05273"/>
    <w:rsid w:val="00B07102"/>
    <w:rsid w:val="00B07727"/>
    <w:rsid w:val="00B1165D"/>
    <w:rsid w:val="00B148C1"/>
    <w:rsid w:val="00B25580"/>
    <w:rsid w:val="00B277E4"/>
    <w:rsid w:val="00B3168E"/>
    <w:rsid w:val="00B44DC5"/>
    <w:rsid w:val="00B450B0"/>
    <w:rsid w:val="00B46CE7"/>
    <w:rsid w:val="00B4772C"/>
    <w:rsid w:val="00B47BB4"/>
    <w:rsid w:val="00B63280"/>
    <w:rsid w:val="00B70C0E"/>
    <w:rsid w:val="00B73EEB"/>
    <w:rsid w:val="00B80DE8"/>
    <w:rsid w:val="00B90C14"/>
    <w:rsid w:val="00B9691D"/>
    <w:rsid w:val="00BB2512"/>
    <w:rsid w:val="00BB56D3"/>
    <w:rsid w:val="00BC6222"/>
    <w:rsid w:val="00BD201F"/>
    <w:rsid w:val="00BD3371"/>
    <w:rsid w:val="00BD43E0"/>
    <w:rsid w:val="00BE41A9"/>
    <w:rsid w:val="00BF55AD"/>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297E"/>
    <w:rsid w:val="00CA6C68"/>
    <w:rsid w:val="00CC7DE2"/>
    <w:rsid w:val="00CD12E8"/>
    <w:rsid w:val="00CD7F25"/>
    <w:rsid w:val="00CF6CFA"/>
    <w:rsid w:val="00CF7AAC"/>
    <w:rsid w:val="00D10EF9"/>
    <w:rsid w:val="00D24893"/>
    <w:rsid w:val="00D43612"/>
    <w:rsid w:val="00D43C88"/>
    <w:rsid w:val="00D52CBF"/>
    <w:rsid w:val="00D57376"/>
    <w:rsid w:val="00D576CA"/>
    <w:rsid w:val="00D66F04"/>
    <w:rsid w:val="00D75213"/>
    <w:rsid w:val="00D7627B"/>
    <w:rsid w:val="00D83D1B"/>
    <w:rsid w:val="00D979C6"/>
    <w:rsid w:val="00DA01B7"/>
    <w:rsid w:val="00DA4AB8"/>
    <w:rsid w:val="00DB3C0F"/>
    <w:rsid w:val="00DC0120"/>
    <w:rsid w:val="00DC50E2"/>
    <w:rsid w:val="00DC54A0"/>
    <w:rsid w:val="00DC6C9C"/>
    <w:rsid w:val="00DD0624"/>
    <w:rsid w:val="00DD1BEE"/>
    <w:rsid w:val="00DE745F"/>
    <w:rsid w:val="00DF7327"/>
    <w:rsid w:val="00E0432D"/>
    <w:rsid w:val="00E076A3"/>
    <w:rsid w:val="00E11385"/>
    <w:rsid w:val="00E13CDE"/>
    <w:rsid w:val="00E2190B"/>
    <w:rsid w:val="00E2682A"/>
    <w:rsid w:val="00E27678"/>
    <w:rsid w:val="00E340A7"/>
    <w:rsid w:val="00E34208"/>
    <w:rsid w:val="00E37290"/>
    <w:rsid w:val="00E41C6F"/>
    <w:rsid w:val="00E47212"/>
    <w:rsid w:val="00E52467"/>
    <w:rsid w:val="00E52D98"/>
    <w:rsid w:val="00E54B1B"/>
    <w:rsid w:val="00E571E1"/>
    <w:rsid w:val="00E61935"/>
    <w:rsid w:val="00E62221"/>
    <w:rsid w:val="00E62923"/>
    <w:rsid w:val="00E64C97"/>
    <w:rsid w:val="00E656F6"/>
    <w:rsid w:val="00E67C46"/>
    <w:rsid w:val="00E730A5"/>
    <w:rsid w:val="00E732E3"/>
    <w:rsid w:val="00E811F3"/>
    <w:rsid w:val="00E83F3E"/>
    <w:rsid w:val="00E85B37"/>
    <w:rsid w:val="00E85F91"/>
    <w:rsid w:val="00E92A2A"/>
    <w:rsid w:val="00E957B7"/>
    <w:rsid w:val="00EB1E06"/>
    <w:rsid w:val="00EB4039"/>
    <w:rsid w:val="00EC33E4"/>
    <w:rsid w:val="00ED41DC"/>
    <w:rsid w:val="00ED531E"/>
    <w:rsid w:val="00EE0ED9"/>
    <w:rsid w:val="00EE2E55"/>
    <w:rsid w:val="00F02006"/>
    <w:rsid w:val="00F0574A"/>
    <w:rsid w:val="00F12A62"/>
    <w:rsid w:val="00F15393"/>
    <w:rsid w:val="00F228B1"/>
    <w:rsid w:val="00F25BC8"/>
    <w:rsid w:val="00F27552"/>
    <w:rsid w:val="00F30B06"/>
    <w:rsid w:val="00F33A99"/>
    <w:rsid w:val="00F35836"/>
    <w:rsid w:val="00F53B2B"/>
    <w:rsid w:val="00F53CCE"/>
    <w:rsid w:val="00F53DB6"/>
    <w:rsid w:val="00F56D4C"/>
    <w:rsid w:val="00F658F3"/>
    <w:rsid w:val="00F8016B"/>
    <w:rsid w:val="00F804E1"/>
    <w:rsid w:val="00F87F88"/>
    <w:rsid w:val="00F90A9F"/>
    <w:rsid w:val="00F91DF6"/>
    <w:rsid w:val="00F921AD"/>
    <w:rsid w:val="00F962E3"/>
    <w:rsid w:val="00FA3F66"/>
    <w:rsid w:val="00FB3374"/>
    <w:rsid w:val="00FB67DE"/>
    <w:rsid w:val="00FC4FC8"/>
    <w:rsid w:val="00FD5A28"/>
    <w:rsid w:val="00FD6CB9"/>
    <w:rsid w:val="00FE3081"/>
    <w:rsid w:val="00FE3E3B"/>
    <w:rsid w:val="00FE5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410"/>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NormalWeb">
    <w:name w:val="Normal (Web)"/>
    <w:basedOn w:val="Normal"/>
    <w:rsid w:val="0099277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840</TotalTime>
  <Pages>16</Pages>
  <Words>2710</Words>
  <Characters>15449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Danche Pop-Ivanova Ilieva</cp:lastModifiedBy>
  <cp:revision>35</cp:revision>
  <cp:lastPrinted>2012-09-24T10:13:00Z</cp:lastPrinted>
  <dcterms:created xsi:type="dcterms:W3CDTF">2024-07-04T13:59:00Z</dcterms:created>
  <dcterms:modified xsi:type="dcterms:W3CDTF">2026-05-08T07:29:00Z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